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2BAEE58"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E95756">
        <w:rPr>
          <w:rFonts w:ascii="Times New Roman" w:eastAsiaTheme="minorHAnsi" w:hAnsi="Times New Roman"/>
          <w:b/>
          <w:bCs/>
          <w:sz w:val="24"/>
          <w:szCs w:val="28"/>
          <w:lang w:val="en-US"/>
        </w:rPr>
        <w:t>5</w:t>
      </w:r>
      <w:r w:rsidRPr="004F249B">
        <w:rPr>
          <w:rFonts w:ascii="Times New Roman" w:eastAsiaTheme="minorHAnsi" w:hAnsi="Times New Roman" w:cstheme="minorBidi"/>
          <w:b/>
          <w:bCs/>
          <w:sz w:val="24"/>
          <w:szCs w:val="28"/>
          <w:lang w:val="en-US"/>
        </w:rPr>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750BC7" w:rsidRPr="004F249B">
        <w:rPr>
          <w:rFonts w:ascii="Times New Roman" w:eastAsiaTheme="minorHAnsi" w:hAnsi="Times New Roman" w:cstheme="minorBidi"/>
          <w:b/>
          <w:bCs/>
          <w:sz w:val="24"/>
          <w:szCs w:val="28"/>
          <w:lang w:val="en-US"/>
        </w:rPr>
        <w:t>3</w:t>
      </w:r>
      <w:r w:rsidR="004E7AE3">
        <w:rPr>
          <w:rFonts w:ascii="Times New Roman" w:eastAsiaTheme="minorHAnsi" w:hAnsi="Times New Roman" w:cstheme="minorBidi"/>
          <w:b/>
          <w:bCs/>
          <w:sz w:val="24"/>
          <w:szCs w:val="28"/>
          <w:lang w:val="en-US"/>
        </w:rPr>
        <w:t>11532</w:t>
      </w:r>
    </w:p>
    <w:p w14:paraId="421A1909" w14:textId="6B322919" w:rsidR="003346F0" w:rsidRDefault="00E95756"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USA</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November</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13</w:t>
      </w:r>
      <w:r w:rsidR="00D73EA6">
        <w:rPr>
          <w:rFonts w:ascii="Times New Roman" w:eastAsiaTheme="minorHAnsi" w:hAnsi="Times New Roman"/>
          <w:b/>
          <w:bCs/>
          <w:sz w:val="24"/>
          <w:szCs w:val="28"/>
          <w:lang w:val="en-US"/>
        </w:rPr>
        <w:t>th</w:t>
      </w:r>
      <w:r w:rsidR="00E74377" w:rsidRPr="00E74377">
        <w:rPr>
          <w:rFonts w:ascii="Times New Roman" w:eastAsiaTheme="minorHAnsi" w:hAnsi="Times New Roman"/>
          <w:b/>
          <w:bCs/>
          <w:sz w:val="24"/>
          <w:szCs w:val="28"/>
          <w:lang w:val="en-US"/>
        </w:rPr>
        <w:t xml:space="preserve"> – </w:t>
      </w:r>
      <w:r w:rsidR="00D73EA6">
        <w:rPr>
          <w:rFonts w:ascii="Times New Roman" w:eastAsiaTheme="minorHAnsi" w:hAnsi="Times New Roman"/>
          <w:b/>
          <w:bCs/>
          <w:sz w:val="24"/>
          <w:szCs w:val="28"/>
          <w:lang w:val="en-US"/>
        </w:rPr>
        <w:t>1</w:t>
      </w:r>
      <w:r>
        <w:rPr>
          <w:rFonts w:ascii="Times New Roman" w:eastAsiaTheme="minorHAnsi" w:hAnsi="Times New Roman"/>
          <w:b/>
          <w:bCs/>
          <w:sz w:val="24"/>
          <w:szCs w:val="28"/>
          <w:lang w:val="en-US"/>
        </w:rPr>
        <w:t>7</w:t>
      </w:r>
      <w:r w:rsidR="00E74377" w:rsidRPr="00E74377">
        <w:rPr>
          <w:rFonts w:ascii="Times New Roman" w:eastAsiaTheme="minorHAnsi" w:hAnsi="Times New Roman"/>
          <w:b/>
          <w:bCs/>
          <w:sz w:val="24"/>
          <w:szCs w:val="28"/>
          <w:lang w:val="en-US"/>
        </w:rPr>
        <w:t>th,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FEE314C"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A73CCF">
        <w:rPr>
          <w:rFonts w:ascii="Times New Roman" w:hAnsi="Times New Roman"/>
          <w:b/>
          <w:bCs/>
          <w:sz w:val="22"/>
          <w:szCs w:val="22"/>
          <w:lang w:val="en-US"/>
        </w:rPr>
        <w:t>8.8.</w:t>
      </w:r>
      <w:r w:rsidR="006313B4">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9DAC92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410AD">
        <w:rPr>
          <w:rFonts w:ascii="Times New Roman" w:hAnsi="Times New Roman" w:cs="Times New Roman"/>
          <w:b/>
          <w:bCs/>
        </w:rPr>
        <w:t>D</w:t>
      </w:r>
      <w:r w:rsidR="00585726">
        <w:rPr>
          <w:rFonts w:ascii="Times New Roman" w:hAnsi="Times New Roman" w:cs="Times New Roman"/>
          <w:b/>
          <w:bCs/>
        </w:rPr>
        <w:t>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64D208F7" w14:textId="2EEFC03A" w:rsidR="00E95756" w:rsidRPr="0050064B" w:rsidRDefault="00761E31" w:rsidP="0050064B">
      <w:pPr>
        <w:jc w:val="both"/>
        <w:rPr>
          <w:rFonts w:ascii="Times New Roman" w:hAnsi="Times New Roman" w:cs="Times New Roman"/>
          <w:sz w:val="20"/>
          <w:szCs w:val="20"/>
        </w:rPr>
      </w:pPr>
      <w:r>
        <w:rPr>
          <w:rFonts w:ascii="Times New Roman" w:hAnsi="Times New Roman" w:cs="Times New Roman"/>
          <w:sz w:val="20"/>
          <w:szCs w:val="20"/>
        </w:rPr>
        <w:t xml:space="preserve">The design phase </w:t>
      </w:r>
      <w:r w:rsidR="009F68E3">
        <w:rPr>
          <w:rFonts w:ascii="Times New Roman" w:hAnsi="Times New Roman" w:cs="Times New Roman"/>
          <w:sz w:val="20"/>
          <w:szCs w:val="20"/>
        </w:rPr>
        <w:t xml:space="preserve">of the WI </w:t>
      </w:r>
      <w:r>
        <w:rPr>
          <w:rFonts w:ascii="Times New Roman" w:hAnsi="Times New Roman" w:cs="Times New Roman"/>
          <w:sz w:val="20"/>
          <w:szCs w:val="20"/>
        </w:rPr>
        <w:t>is now completed in RAN1 [2]</w:t>
      </w:r>
      <w:r w:rsidR="004141ED">
        <w:rPr>
          <w:rFonts w:ascii="Times New Roman" w:hAnsi="Times New Roman" w:cs="Times New Roman"/>
          <w:sz w:val="20"/>
          <w:szCs w:val="20"/>
        </w:rPr>
        <w:t>.</w:t>
      </w:r>
      <w:r>
        <w:rPr>
          <w:rFonts w:ascii="Times New Roman" w:hAnsi="Times New Roman" w:cs="Times New Roman"/>
          <w:sz w:val="20"/>
          <w:szCs w:val="20"/>
        </w:rPr>
        <w:t xml:space="preserve"> </w:t>
      </w:r>
      <w:r w:rsidR="005C0F7A"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Pr>
          <w:rFonts w:ascii="Times New Roman" w:hAnsi="Times New Roman" w:cs="Times New Roman"/>
          <w:sz w:val="20"/>
          <w:szCs w:val="20"/>
        </w:rPr>
        <w:t xml:space="preserve">remaining </w:t>
      </w:r>
      <w:r w:rsidR="005410AD">
        <w:rPr>
          <w:rFonts w:ascii="Times New Roman" w:hAnsi="Times New Roman" w:cs="Times New Roman"/>
          <w:sz w:val="20"/>
          <w:szCs w:val="20"/>
        </w:rPr>
        <w:t>aspects</w:t>
      </w:r>
      <w:r>
        <w:rPr>
          <w:rFonts w:ascii="Times New Roman" w:hAnsi="Times New Roman" w:cs="Times New Roman"/>
          <w:sz w:val="20"/>
          <w:szCs w:val="20"/>
        </w:rPr>
        <w:t xml:space="preserve"> </w:t>
      </w:r>
      <w:r w:rsidR="009F68E3">
        <w:rPr>
          <w:rFonts w:ascii="Times New Roman" w:hAnsi="Times New Roman" w:cs="Times New Roman"/>
          <w:sz w:val="20"/>
          <w:szCs w:val="20"/>
        </w:rPr>
        <w:t>and potential corrections to RAN1 specifications related to the dynamic waveform switching objective of the WI.</w:t>
      </w:r>
    </w:p>
    <w:p w14:paraId="3B4BA03F" w14:textId="2C4F3952" w:rsidR="00E95756" w:rsidRPr="00674C43" w:rsidRDefault="00E95756" w:rsidP="00E95756">
      <w:pPr>
        <w:pStyle w:val="Heading1"/>
      </w:pPr>
      <w:r>
        <w:t>P</w:t>
      </w:r>
      <w:r w:rsidR="004141ED" w:rsidRPr="004141ED">
        <w:rPr>
          <w:vertAlign w:val="subscript"/>
        </w:rPr>
        <w:t>CMAX</w:t>
      </w:r>
      <w:r>
        <w:t xml:space="preserve"> for assumed PUSCH</w:t>
      </w:r>
    </w:p>
    <w:p w14:paraId="505A33FF" w14:textId="586BEB99" w:rsidR="00A26AC3" w:rsidRDefault="004141ED"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RAN2 sent LS [3] to inform RAN1 on latest RAN2 agreements related to reporting of P</w:t>
      </w:r>
      <w:r w:rsidRPr="004141ED">
        <w:rPr>
          <w:rFonts w:ascii="Times New Roman" w:eastAsia="Batang" w:hAnsi="Times New Roman" w:cs="Times New Roman"/>
          <w:sz w:val="20"/>
          <w:szCs w:val="20"/>
          <w:vertAlign w:val="subscript"/>
          <w:lang w:val="en-GB" w:eastAsia="x-none"/>
        </w:rPr>
        <w:t>CMAX</w:t>
      </w:r>
      <w:r>
        <w:rPr>
          <w:rFonts w:ascii="Times New Roman" w:eastAsia="Batang" w:hAnsi="Times New Roman" w:cs="Times New Roman"/>
          <w:sz w:val="20"/>
          <w:szCs w:val="20"/>
          <w:lang w:val="en-GB" w:eastAsia="x-none"/>
        </w:rPr>
        <w:t xml:space="preserve"> for assumed PUSCH and to ask if reporting </w:t>
      </w:r>
      <w:r w:rsidRPr="004141ED">
        <w:rPr>
          <w:rFonts w:ascii="Times New Roman" w:eastAsia="Batang" w:hAnsi="Times New Roman" w:cs="Times New Roman"/>
          <w:sz w:val="20"/>
          <w:szCs w:val="20"/>
          <w:lang w:val="en-GB" w:eastAsia="x-none"/>
        </w:rPr>
        <w:t>P</w:t>
      </w:r>
      <w:r w:rsidRPr="004141ED">
        <w:rPr>
          <w:rFonts w:ascii="Times New Roman" w:eastAsia="Batang" w:hAnsi="Times New Roman" w:cs="Times New Roman"/>
          <w:sz w:val="20"/>
          <w:szCs w:val="20"/>
          <w:vertAlign w:val="subscript"/>
          <w:lang w:val="en-GB" w:eastAsia="x-none"/>
        </w:rPr>
        <w:t>CMAX</w:t>
      </w:r>
      <w:r w:rsidRPr="004141ED">
        <w:rPr>
          <w:rFonts w:ascii="Times New Roman" w:eastAsia="Batang" w:hAnsi="Times New Roman" w:cs="Times New Roman"/>
          <w:sz w:val="20"/>
          <w:szCs w:val="20"/>
          <w:lang w:val="en-GB" w:eastAsia="x-none"/>
        </w:rPr>
        <w:t xml:space="preserve"> for actual and assumed PUSCH to support the DC/CA scenario has any impact to RAN1’s design in addition to that of the single carrier case</w:t>
      </w:r>
      <w:r>
        <w:rPr>
          <w:rFonts w:ascii="Times New Roman" w:eastAsia="Batang" w:hAnsi="Times New Roman" w:cs="Times New Roman"/>
          <w:sz w:val="20"/>
          <w:szCs w:val="20"/>
          <w:lang w:val="en-GB" w:eastAsia="x-none"/>
        </w:rPr>
        <w:t>.</w:t>
      </w:r>
    </w:p>
    <w:p w14:paraId="1CF24536" w14:textId="77777777" w:rsidR="00E92E45" w:rsidRDefault="00E92E45" w:rsidP="005C7E21">
      <w:pPr>
        <w:spacing w:after="0" w:line="240" w:lineRule="auto"/>
        <w:jc w:val="both"/>
        <w:rPr>
          <w:rFonts w:ascii="Times New Roman" w:eastAsia="Batang" w:hAnsi="Times New Roman" w:cs="Times New Roman"/>
          <w:sz w:val="20"/>
          <w:szCs w:val="20"/>
          <w:lang w:val="en-GB" w:eastAsia="x-none"/>
        </w:rPr>
      </w:pPr>
    </w:p>
    <w:p w14:paraId="1E2AC561" w14:textId="64377398" w:rsidR="00E92E45" w:rsidRDefault="00841280"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Although P</w:t>
      </w:r>
      <w:r w:rsidRPr="00841280">
        <w:rPr>
          <w:rFonts w:ascii="Times New Roman" w:eastAsia="Batang" w:hAnsi="Times New Roman" w:cs="Times New Roman"/>
          <w:sz w:val="20"/>
          <w:szCs w:val="20"/>
          <w:vertAlign w:val="subscript"/>
          <w:lang w:val="en-GB" w:eastAsia="x-none"/>
        </w:rPr>
        <w:t>CMAX</w:t>
      </w:r>
      <w:r>
        <w:rPr>
          <w:rFonts w:ascii="Times New Roman" w:eastAsia="Batang" w:hAnsi="Times New Roman" w:cs="Times New Roman"/>
          <w:sz w:val="20"/>
          <w:szCs w:val="20"/>
          <w:lang w:val="en-GB" w:eastAsia="x-none"/>
        </w:rPr>
        <w:t xml:space="preserve"> for assumed PUSCH is currently not captured in TS38.213, e</w:t>
      </w:r>
      <w:r w:rsidR="00E92E45">
        <w:rPr>
          <w:rFonts w:ascii="Times New Roman" w:eastAsia="Batang" w:hAnsi="Times New Roman" w:cs="Times New Roman"/>
          <w:sz w:val="20"/>
          <w:szCs w:val="20"/>
          <w:lang w:val="en-GB" w:eastAsia="x-none"/>
        </w:rPr>
        <w:t>xisting RAN1 agreements seem to already address the DC/CA scenario without any difficulty. Following bullets from RAN1#114 agreement are relevant:</w:t>
      </w:r>
    </w:p>
    <w:p w14:paraId="3CD1BC4F" w14:textId="77777777" w:rsidR="0076190D" w:rsidRDefault="0076190D" w:rsidP="005C7E21">
      <w:pPr>
        <w:spacing w:after="0" w:line="240" w:lineRule="auto"/>
        <w:jc w:val="both"/>
        <w:rPr>
          <w:rFonts w:ascii="Times New Roman" w:eastAsia="Batang" w:hAnsi="Times New Roman" w:cs="Times New Roman"/>
          <w:sz w:val="20"/>
          <w:szCs w:val="20"/>
          <w:lang w:val="en-GB" w:eastAsia="x-none"/>
        </w:rPr>
      </w:pPr>
    </w:p>
    <w:p w14:paraId="6EA5A4F3" w14:textId="7298BA42" w:rsidR="00E92E45" w:rsidRPr="00E92E45" w:rsidRDefault="00E92E45" w:rsidP="00E92E45">
      <w:pPr>
        <w:pStyle w:val="ListParagraph"/>
        <w:numPr>
          <w:ilvl w:val="0"/>
          <w:numId w:val="31"/>
        </w:numPr>
        <w:jc w:val="both"/>
        <w:rPr>
          <w:rFonts w:ascii="Times New Roman" w:eastAsia="Batang" w:hAnsi="Times New Roman" w:cs="Times New Roman"/>
          <w:i/>
          <w:iCs/>
          <w:sz w:val="20"/>
          <w:szCs w:val="20"/>
          <w:lang w:val="en-GB" w:eastAsia="x-none"/>
        </w:rPr>
      </w:pPr>
      <w:r w:rsidRPr="00E92E45">
        <w:rPr>
          <w:rFonts w:ascii="Times New Roman" w:eastAsia="Batang" w:hAnsi="Times New Roman" w:cs="Times New Roman"/>
          <w:i/>
          <w:iCs/>
          <w:sz w:val="20"/>
          <w:szCs w:val="20"/>
          <w:lang w:val="en-GB" w:eastAsia="x-none"/>
        </w:rPr>
        <w:t>Power headroom information for assumed PUSCH is based on an actual PUSCH transmission.</w:t>
      </w:r>
    </w:p>
    <w:p w14:paraId="6C2B3291" w14:textId="6C035E09" w:rsidR="00E92E45" w:rsidRPr="00E92E45" w:rsidRDefault="00E92E45" w:rsidP="00E92E45">
      <w:pPr>
        <w:pStyle w:val="ListParagraph"/>
        <w:numPr>
          <w:ilvl w:val="1"/>
          <w:numId w:val="31"/>
        </w:numPr>
        <w:jc w:val="both"/>
        <w:rPr>
          <w:rFonts w:ascii="Times New Roman" w:eastAsia="Batang" w:hAnsi="Times New Roman" w:cs="Times New Roman"/>
          <w:i/>
          <w:iCs/>
          <w:sz w:val="20"/>
          <w:szCs w:val="20"/>
          <w:lang w:val="en-GB" w:eastAsia="x-none"/>
        </w:rPr>
      </w:pPr>
      <w:r w:rsidRPr="00E92E45">
        <w:rPr>
          <w:rFonts w:ascii="Times New Roman" w:eastAsia="Batang" w:hAnsi="Times New Roman" w:cs="Times New Roman"/>
          <w:i/>
          <w:iCs/>
          <w:sz w:val="20"/>
          <w:szCs w:val="20"/>
          <w:lang w:val="en-GB" w:eastAsia="x-none"/>
        </w:rPr>
        <w:t>In case of no actual PUSCH transmission on a serving cell, power headroom information for assumed PUSCH is not supported.</w:t>
      </w:r>
    </w:p>
    <w:p w14:paraId="34019877" w14:textId="44B95F2C" w:rsidR="00E92E45" w:rsidRPr="00E92E45" w:rsidRDefault="00841280" w:rsidP="00E92E45">
      <w:pPr>
        <w:numPr>
          <w:ilvl w:val="1"/>
          <w:numId w:val="31"/>
        </w:numPr>
        <w:spacing w:after="0" w:line="240" w:lineRule="auto"/>
        <w:rPr>
          <w:rFonts w:ascii="Times New Roman" w:eastAsia="Batang" w:hAnsi="Times New Roman" w:cs="Times New Roman"/>
          <w:i/>
          <w:iCs/>
          <w:sz w:val="20"/>
          <w:szCs w:val="20"/>
          <w:lang w:val="en-GB" w:eastAsia="zh-CN"/>
        </w:rPr>
      </w:pPr>
      <w:r>
        <w:rPr>
          <w:rFonts w:ascii="Times New Roman" w:eastAsia="Batang" w:hAnsi="Times New Roman" w:cs="Times New Roman"/>
          <w:i/>
          <w:iCs/>
          <w:sz w:val="20"/>
          <w:szCs w:val="20"/>
          <w:lang w:val="en-GB" w:eastAsia="zh-CN"/>
        </w:rPr>
        <w:t>[…]</w:t>
      </w:r>
    </w:p>
    <w:p w14:paraId="18374310" w14:textId="6E926A67" w:rsidR="00E92E45" w:rsidRPr="00E92E45" w:rsidRDefault="00E92E45" w:rsidP="00E92E45">
      <w:pPr>
        <w:numPr>
          <w:ilvl w:val="0"/>
          <w:numId w:val="31"/>
        </w:numPr>
        <w:spacing w:after="0" w:line="240" w:lineRule="auto"/>
        <w:rPr>
          <w:rFonts w:ascii="Times New Roman" w:eastAsia="Batang" w:hAnsi="Times New Roman" w:cs="Times New Roman"/>
          <w:i/>
          <w:iCs/>
          <w:sz w:val="20"/>
          <w:szCs w:val="20"/>
          <w:lang w:val="en-GB" w:eastAsia="zh-CN"/>
        </w:rPr>
      </w:pPr>
      <w:r w:rsidRPr="00E92E45">
        <w:rPr>
          <w:rFonts w:ascii="Times New Roman" w:eastAsia="Batang" w:hAnsi="Times New Roman" w:cs="Times New Roman"/>
          <w:i/>
          <w:iCs/>
          <w:sz w:val="20"/>
          <w:szCs w:val="20"/>
          <w:lang w:val="en-GB" w:eastAsia="zh-CN"/>
        </w:rPr>
        <w:t>[…]</w:t>
      </w:r>
    </w:p>
    <w:p w14:paraId="6F3636CD" w14:textId="0DE152EF" w:rsidR="00E92E45" w:rsidRPr="00E92E45" w:rsidRDefault="00E92E45" w:rsidP="00E92E45">
      <w:pPr>
        <w:numPr>
          <w:ilvl w:val="0"/>
          <w:numId w:val="31"/>
        </w:numPr>
        <w:spacing w:after="0" w:line="240" w:lineRule="auto"/>
        <w:rPr>
          <w:rFonts w:ascii="Times New Roman" w:eastAsia="Batang" w:hAnsi="Times New Roman" w:cs="Times New Roman"/>
          <w:i/>
          <w:iCs/>
          <w:sz w:val="20"/>
          <w:szCs w:val="20"/>
          <w:lang w:val="en-GB" w:eastAsia="zh-CN"/>
        </w:rPr>
      </w:pPr>
      <w:r w:rsidRPr="00E92E45">
        <w:rPr>
          <w:rFonts w:ascii="Times New Roman" w:eastAsia="Batang" w:hAnsi="Times New Roman" w:cs="Times New Roman"/>
          <w:i/>
          <w:iCs/>
          <w:sz w:val="20"/>
          <w:szCs w:val="20"/>
          <w:lang w:val="en-GB" w:eastAsia="zh-CN"/>
        </w:rPr>
        <w:t>If UE reports power headroom information for assumed PUSCH in a PUSCH transmission, legacy PHR is also reported in the same PUSCH transmission.</w:t>
      </w:r>
    </w:p>
    <w:p w14:paraId="7B151377" w14:textId="5EDE2EB7" w:rsidR="00E92E45" w:rsidRPr="00E92E45" w:rsidRDefault="00E92E45" w:rsidP="00E92E45">
      <w:pPr>
        <w:ind w:left="360"/>
        <w:jc w:val="both"/>
        <w:rPr>
          <w:rFonts w:ascii="Times New Roman" w:eastAsia="Batang" w:hAnsi="Times New Roman" w:cs="Times New Roman"/>
          <w:sz w:val="20"/>
          <w:szCs w:val="20"/>
          <w:lang w:val="en-GB" w:eastAsia="x-none"/>
        </w:rPr>
      </w:pPr>
    </w:p>
    <w:p w14:paraId="7CD8D2E7" w14:textId="6CF4E4DA" w:rsidR="00841280" w:rsidRDefault="00E92E45"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Thus, </w:t>
      </w:r>
      <w:r w:rsidR="0076190D">
        <w:rPr>
          <w:rFonts w:ascii="Times New Roman" w:eastAsia="Batang" w:hAnsi="Times New Roman" w:cs="Times New Roman"/>
          <w:sz w:val="20"/>
          <w:szCs w:val="20"/>
          <w:lang w:val="en-GB" w:eastAsia="x-none"/>
        </w:rPr>
        <w:t xml:space="preserve">UE provides the </w:t>
      </w:r>
      <w:r w:rsidR="0076190D" w:rsidRPr="004141ED">
        <w:rPr>
          <w:rFonts w:ascii="Times New Roman" w:eastAsia="Batang" w:hAnsi="Times New Roman" w:cs="Times New Roman"/>
          <w:sz w:val="20"/>
          <w:szCs w:val="20"/>
          <w:lang w:val="en-GB" w:eastAsia="x-none"/>
        </w:rPr>
        <w:t>P</w:t>
      </w:r>
      <w:r w:rsidR="0076190D" w:rsidRPr="004141ED">
        <w:rPr>
          <w:rFonts w:ascii="Times New Roman" w:eastAsia="Batang" w:hAnsi="Times New Roman" w:cs="Times New Roman"/>
          <w:sz w:val="20"/>
          <w:szCs w:val="20"/>
          <w:vertAlign w:val="subscript"/>
          <w:lang w:val="en-GB" w:eastAsia="x-none"/>
        </w:rPr>
        <w:t>CMAX</w:t>
      </w:r>
      <w:r w:rsidR="0076190D" w:rsidRPr="004141ED">
        <w:rPr>
          <w:rFonts w:ascii="Times New Roman" w:eastAsia="Batang" w:hAnsi="Times New Roman" w:cs="Times New Roman"/>
          <w:sz w:val="20"/>
          <w:szCs w:val="20"/>
          <w:lang w:val="en-GB" w:eastAsia="x-none"/>
        </w:rPr>
        <w:t xml:space="preserve"> f</w:t>
      </w:r>
      <w:r w:rsidR="0076190D">
        <w:rPr>
          <w:rFonts w:ascii="Times New Roman" w:eastAsia="Batang" w:hAnsi="Times New Roman" w:cs="Times New Roman"/>
          <w:sz w:val="20"/>
          <w:szCs w:val="20"/>
          <w:lang w:val="en-GB" w:eastAsia="x-none"/>
        </w:rPr>
        <w:t xml:space="preserve">or assumed PUSCH for a serving cell only there is actual PUSCH transmission on the serving cell, and </w:t>
      </w:r>
      <w:r w:rsidR="00841280">
        <w:rPr>
          <w:rFonts w:ascii="Times New Roman" w:eastAsia="Batang" w:hAnsi="Times New Roman" w:cs="Times New Roman"/>
          <w:sz w:val="20"/>
          <w:szCs w:val="20"/>
          <w:lang w:val="en-GB" w:eastAsia="x-none"/>
        </w:rPr>
        <w:t>in a transmission in which</w:t>
      </w:r>
      <w:r w:rsidR="0076190D">
        <w:rPr>
          <w:rFonts w:ascii="Times New Roman" w:eastAsia="Batang" w:hAnsi="Times New Roman" w:cs="Times New Roman"/>
          <w:sz w:val="20"/>
          <w:szCs w:val="20"/>
          <w:lang w:val="en-GB" w:eastAsia="x-none"/>
        </w:rPr>
        <w:t xml:space="preserve"> the corresponding legacy (Type 1) PH is also reported. TS38.213 already specifies in section 7.7.1 for which actual PUSCH transmission of a serving cell the UE provides a PH report. </w:t>
      </w:r>
      <w:r w:rsidR="00841280">
        <w:rPr>
          <w:rFonts w:ascii="Times New Roman" w:eastAsia="Batang" w:hAnsi="Times New Roman" w:cs="Times New Roman"/>
          <w:sz w:val="20"/>
          <w:szCs w:val="20"/>
          <w:lang w:val="en-GB" w:eastAsia="x-none"/>
        </w:rPr>
        <w:t>Such actual PUSCH transmission is therefore the reference for the assumed PUSCH for which the UE additionally provides P</w:t>
      </w:r>
      <w:r w:rsidR="00841280" w:rsidRPr="00841280">
        <w:rPr>
          <w:rFonts w:ascii="Times New Roman" w:eastAsia="Batang" w:hAnsi="Times New Roman" w:cs="Times New Roman"/>
          <w:sz w:val="20"/>
          <w:szCs w:val="20"/>
          <w:vertAlign w:val="subscript"/>
          <w:lang w:val="en-GB" w:eastAsia="x-none"/>
        </w:rPr>
        <w:t>CMAX</w:t>
      </w:r>
      <w:r w:rsidR="00841280">
        <w:rPr>
          <w:rFonts w:ascii="Times New Roman" w:eastAsia="Batang" w:hAnsi="Times New Roman" w:cs="Times New Roman"/>
          <w:sz w:val="20"/>
          <w:szCs w:val="20"/>
          <w:lang w:val="en-GB" w:eastAsia="x-none"/>
        </w:rPr>
        <w:t xml:space="preserve"> if other already agreed conditions are satisfied.</w:t>
      </w:r>
      <w:r w:rsidR="006A398F">
        <w:rPr>
          <w:rFonts w:ascii="Times New Roman" w:eastAsia="Batang" w:hAnsi="Times New Roman" w:cs="Times New Roman"/>
          <w:sz w:val="20"/>
          <w:szCs w:val="20"/>
          <w:lang w:val="en-GB" w:eastAsia="x-none"/>
        </w:rPr>
        <w:t xml:space="preserve"> RAN1 </w:t>
      </w:r>
      <w:r w:rsidR="004728E7">
        <w:rPr>
          <w:rFonts w:ascii="Times New Roman" w:eastAsia="Batang" w:hAnsi="Times New Roman" w:cs="Times New Roman"/>
          <w:sz w:val="20"/>
          <w:szCs w:val="20"/>
          <w:lang w:val="en-GB" w:eastAsia="x-none"/>
        </w:rPr>
        <w:t>should</w:t>
      </w:r>
      <w:r w:rsidR="006A398F">
        <w:rPr>
          <w:rFonts w:ascii="Times New Roman" w:eastAsia="Batang" w:hAnsi="Times New Roman" w:cs="Times New Roman"/>
          <w:sz w:val="20"/>
          <w:szCs w:val="20"/>
          <w:lang w:val="en-GB" w:eastAsia="x-none"/>
        </w:rPr>
        <w:t xml:space="preserve"> thus inform RAN2 that there is no additional issue related to the reporting of P</w:t>
      </w:r>
      <w:r w:rsidR="006A398F" w:rsidRPr="004E7AE3">
        <w:rPr>
          <w:rFonts w:ascii="Times New Roman" w:eastAsia="Batang" w:hAnsi="Times New Roman" w:cs="Times New Roman"/>
          <w:sz w:val="20"/>
          <w:szCs w:val="20"/>
          <w:vertAlign w:val="subscript"/>
          <w:lang w:val="en-GB" w:eastAsia="x-none"/>
        </w:rPr>
        <w:t>CMAX</w:t>
      </w:r>
      <w:r w:rsidR="006A398F">
        <w:rPr>
          <w:rFonts w:ascii="Times New Roman" w:eastAsia="Batang" w:hAnsi="Times New Roman" w:cs="Times New Roman"/>
          <w:sz w:val="20"/>
          <w:szCs w:val="20"/>
          <w:lang w:val="en-GB" w:eastAsia="x-none"/>
        </w:rPr>
        <w:t xml:space="preserve"> for assumed PUSCH in the CA/DC scenario</w:t>
      </w:r>
      <w:r w:rsidR="004728E7">
        <w:rPr>
          <w:rFonts w:ascii="Times New Roman" w:eastAsia="Batang" w:hAnsi="Times New Roman" w:cs="Times New Roman"/>
          <w:sz w:val="20"/>
          <w:szCs w:val="20"/>
          <w:lang w:val="en-GB" w:eastAsia="x-none"/>
        </w:rPr>
        <w:t>.</w:t>
      </w:r>
    </w:p>
    <w:p w14:paraId="541B9ECE" w14:textId="77777777" w:rsidR="00841280" w:rsidRDefault="00841280" w:rsidP="005C7E21">
      <w:pPr>
        <w:spacing w:after="0" w:line="240" w:lineRule="auto"/>
        <w:jc w:val="both"/>
        <w:rPr>
          <w:rFonts w:ascii="Times New Roman" w:eastAsia="Batang" w:hAnsi="Times New Roman" w:cs="Times New Roman"/>
          <w:sz w:val="20"/>
          <w:szCs w:val="20"/>
          <w:lang w:val="en-GB" w:eastAsia="x-none"/>
        </w:rPr>
      </w:pPr>
    </w:p>
    <w:p w14:paraId="24C396B9" w14:textId="03A1B0BF" w:rsidR="0009091F" w:rsidRPr="006A398F" w:rsidRDefault="006A398F" w:rsidP="005C7E21">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val="en-GB" w:eastAsia="x-none"/>
        </w:rPr>
        <w:t>Proposal 1: Send reply LS to RAN2 indicating that RAN1 does not identify any issue on RAN1 specification if the UE is configured to report P</w:t>
      </w:r>
      <w:r w:rsidRPr="006A398F">
        <w:rPr>
          <w:rFonts w:ascii="Times New Roman" w:eastAsia="Batang" w:hAnsi="Times New Roman" w:cs="Times New Roman"/>
          <w:b/>
          <w:bCs/>
          <w:i/>
          <w:iCs/>
          <w:sz w:val="20"/>
          <w:szCs w:val="20"/>
          <w:vertAlign w:val="subscript"/>
          <w:lang w:val="en-GB" w:eastAsia="x-none"/>
        </w:rPr>
        <w:t>CMAX</w:t>
      </w:r>
      <w:r w:rsidRPr="006A398F">
        <w:rPr>
          <w:rFonts w:ascii="Times New Roman" w:eastAsia="Batang" w:hAnsi="Times New Roman" w:cs="Times New Roman"/>
          <w:b/>
          <w:bCs/>
          <w:i/>
          <w:iCs/>
          <w:sz w:val="20"/>
          <w:szCs w:val="20"/>
          <w:lang w:val="en-GB" w:eastAsia="x-none"/>
        </w:rPr>
        <w:t xml:space="preserve"> for actual and assumed PUSCH information for multiple serving cells to support DC/CA scenario.</w:t>
      </w:r>
      <w:r w:rsidR="00841280" w:rsidRPr="006A398F">
        <w:rPr>
          <w:rFonts w:ascii="Times New Roman" w:eastAsia="Batang" w:hAnsi="Times New Roman" w:cs="Times New Roman"/>
          <w:b/>
          <w:bCs/>
          <w:i/>
          <w:iCs/>
          <w:sz w:val="20"/>
          <w:szCs w:val="20"/>
          <w:lang w:val="en-GB" w:eastAsia="x-none"/>
        </w:rPr>
        <w:t xml:space="preserve"> </w:t>
      </w:r>
    </w:p>
    <w:p w14:paraId="59403C63" w14:textId="77777777" w:rsidR="00E92E45" w:rsidRDefault="00E92E45" w:rsidP="005C7E21">
      <w:pPr>
        <w:spacing w:after="0" w:line="240" w:lineRule="auto"/>
        <w:jc w:val="both"/>
        <w:rPr>
          <w:rFonts w:ascii="Times New Roman" w:eastAsia="Batang" w:hAnsi="Times New Roman" w:cs="Times New Roman"/>
          <w:sz w:val="20"/>
          <w:szCs w:val="20"/>
          <w:lang w:val="en-GB" w:eastAsia="x-none"/>
        </w:rPr>
      </w:pPr>
    </w:p>
    <w:p w14:paraId="3F892D67" w14:textId="62193A2C" w:rsidR="00D136F1" w:rsidRDefault="00D136F1"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 draft reply LS is available in [4].</w:t>
      </w:r>
    </w:p>
    <w:p w14:paraId="617442EB" w14:textId="77777777" w:rsidR="00D136F1" w:rsidRDefault="00D136F1" w:rsidP="005C7E21">
      <w:pPr>
        <w:spacing w:after="0" w:line="240" w:lineRule="auto"/>
        <w:jc w:val="both"/>
        <w:rPr>
          <w:rFonts w:ascii="Times New Roman" w:eastAsia="Batang" w:hAnsi="Times New Roman" w:cs="Times New Roman"/>
          <w:sz w:val="20"/>
          <w:szCs w:val="20"/>
          <w:lang w:val="en-GB" w:eastAsia="x-none"/>
        </w:rPr>
      </w:pPr>
    </w:p>
    <w:p w14:paraId="17E63549" w14:textId="0AA7CE45" w:rsidR="00E95756" w:rsidRDefault="00ED3347"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 xml:space="preserve">RAN2 agreed on introducing </w:t>
      </w:r>
      <w:r w:rsidR="00DB4436">
        <w:rPr>
          <w:rFonts w:ascii="Times New Roman" w:eastAsia="Batang" w:hAnsi="Times New Roman" w:cs="Times New Roman"/>
          <w:sz w:val="20"/>
          <w:szCs w:val="20"/>
          <w:lang w:val="en-GB" w:eastAsia="x-none"/>
        </w:rPr>
        <w:t>a new</w:t>
      </w:r>
      <w:r>
        <w:rPr>
          <w:rFonts w:ascii="Times New Roman" w:eastAsia="Batang" w:hAnsi="Times New Roman" w:cs="Times New Roman"/>
          <w:sz w:val="20"/>
          <w:szCs w:val="20"/>
          <w:lang w:val="en-GB" w:eastAsia="x-none"/>
        </w:rPr>
        <w:t xml:space="preserve"> MAC CE for the reporting of single entry </w:t>
      </w:r>
      <w:r w:rsidR="00DB4436">
        <w:rPr>
          <w:rFonts w:ascii="Times New Roman" w:eastAsia="Batang" w:hAnsi="Times New Roman" w:cs="Times New Roman"/>
          <w:sz w:val="20"/>
          <w:szCs w:val="20"/>
          <w:lang w:val="en-GB" w:eastAsia="x-none"/>
        </w:rPr>
        <w:t>or</w:t>
      </w:r>
      <w:r>
        <w:rPr>
          <w:rFonts w:ascii="Times New Roman" w:eastAsia="Batang" w:hAnsi="Times New Roman" w:cs="Times New Roman"/>
          <w:sz w:val="20"/>
          <w:szCs w:val="20"/>
          <w:lang w:val="en-GB" w:eastAsia="x-none"/>
        </w:rPr>
        <w:t xml:space="preserve"> multiple entry PHR with assumed PUSCH. In the draft running CR to 38.321 for Coverage Enhancement, </w:t>
      </w:r>
      <w:r w:rsidR="000A472B">
        <w:rPr>
          <w:rFonts w:ascii="Times New Roman" w:eastAsia="Batang" w:hAnsi="Times New Roman" w:cs="Times New Roman"/>
          <w:sz w:val="20"/>
          <w:szCs w:val="20"/>
          <w:lang w:val="en-GB" w:eastAsia="x-none"/>
        </w:rPr>
        <w:t>there are references to “</w:t>
      </w:r>
      <w:proofErr w:type="spellStart"/>
      <w:r w:rsidR="000A472B" w:rsidRPr="000A472B">
        <w:rPr>
          <w:rFonts w:ascii="Times New Roman" w:eastAsia="Batang" w:hAnsi="Times New Roman" w:cs="Times New Roman"/>
          <w:sz w:val="20"/>
          <w:szCs w:val="20"/>
          <w:lang w:eastAsia="x-none"/>
        </w:rPr>
        <w:t>P</w:t>
      </w:r>
      <w:r w:rsidR="000A472B" w:rsidRPr="000A472B">
        <w:rPr>
          <w:rFonts w:ascii="Times New Roman" w:eastAsia="Batang" w:hAnsi="Times New Roman" w:cs="Times New Roman"/>
          <w:sz w:val="20"/>
          <w:szCs w:val="20"/>
          <w:vertAlign w:val="subscript"/>
          <w:lang w:eastAsia="x-none"/>
        </w:rPr>
        <w:t>CMAX,f,c</w:t>
      </w:r>
      <w:proofErr w:type="spellEnd"/>
      <w:r w:rsidR="000A472B" w:rsidRPr="000A472B">
        <w:rPr>
          <w:rFonts w:ascii="Times New Roman" w:eastAsia="Batang" w:hAnsi="Times New Roman" w:cs="Times New Roman"/>
          <w:sz w:val="20"/>
          <w:szCs w:val="20"/>
          <w:lang w:eastAsia="x-none"/>
        </w:rPr>
        <w:t xml:space="preserve"> for assumed </w:t>
      </w:r>
      <w:r w:rsidR="000A472B" w:rsidRPr="000A472B">
        <w:rPr>
          <w:rFonts w:ascii="Times New Roman" w:eastAsia="Batang" w:hAnsi="Times New Roman" w:cs="Times New Roman"/>
          <w:sz w:val="20"/>
          <w:szCs w:val="20"/>
          <w:lang w:eastAsia="x-none"/>
        </w:rPr>
        <w:lastRenderedPageBreak/>
        <w:t>PUSCH</w:t>
      </w:r>
      <w:r w:rsidR="000A472B">
        <w:rPr>
          <w:rFonts w:ascii="Times New Roman" w:eastAsia="Batang" w:hAnsi="Times New Roman" w:cs="Times New Roman"/>
          <w:sz w:val="20"/>
          <w:szCs w:val="20"/>
          <w:lang w:eastAsia="x-none"/>
        </w:rPr>
        <w:t xml:space="preserve"> </w:t>
      </w:r>
      <w:r w:rsidR="000A472B" w:rsidRPr="000A472B">
        <w:rPr>
          <w:rFonts w:ascii="Times New Roman" w:eastAsia="Batang" w:hAnsi="Times New Roman" w:cs="Times New Roman"/>
          <w:sz w:val="20"/>
          <w:szCs w:val="20"/>
          <w:lang w:eastAsia="x-none"/>
        </w:rPr>
        <w:t>(as specified in TS 38.213</w:t>
      </w:r>
      <w:r w:rsidR="000A472B">
        <w:rPr>
          <w:rFonts w:ascii="Times New Roman" w:eastAsia="Batang" w:hAnsi="Times New Roman" w:cs="Times New Roman"/>
          <w:sz w:val="20"/>
          <w:szCs w:val="20"/>
          <w:lang w:eastAsia="x-none"/>
        </w:rPr>
        <w:t xml:space="preserve"> [6])”. It is suggested to include </w:t>
      </w:r>
      <w:r w:rsidR="006A398F">
        <w:rPr>
          <w:rFonts w:ascii="Times New Roman" w:eastAsia="Batang" w:hAnsi="Times New Roman" w:cs="Times New Roman"/>
          <w:sz w:val="20"/>
          <w:szCs w:val="20"/>
          <w:lang w:eastAsia="x-none"/>
        </w:rPr>
        <w:t>such description in section 7.7.1 of TS38.213, since P</w:t>
      </w:r>
      <w:r w:rsidR="006A398F" w:rsidRPr="006A398F">
        <w:rPr>
          <w:rFonts w:ascii="Times New Roman" w:eastAsia="Batang" w:hAnsi="Times New Roman" w:cs="Times New Roman"/>
          <w:sz w:val="20"/>
          <w:szCs w:val="20"/>
          <w:vertAlign w:val="subscript"/>
          <w:lang w:eastAsia="x-none"/>
        </w:rPr>
        <w:t>CMAX</w:t>
      </w:r>
      <w:r w:rsidR="006A398F">
        <w:rPr>
          <w:rFonts w:ascii="Times New Roman" w:eastAsia="Batang" w:hAnsi="Times New Roman" w:cs="Times New Roman"/>
          <w:sz w:val="20"/>
          <w:szCs w:val="20"/>
          <w:lang w:eastAsia="x-none"/>
        </w:rPr>
        <w:t xml:space="preserve"> for assumed PUSCH is only included if (Type 1) PH of corresponding actual PUSCH is included in the report.</w:t>
      </w:r>
    </w:p>
    <w:p w14:paraId="24D5633C" w14:textId="77777777" w:rsidR="006A398F" w:rsidRDefault="006A398F" w:rsidP="005C7E21">
      <w:pPr>
        <w:spacing w:after="0" w:line="240" w:lineRule="auto"/>
        <w:jc w:val="both"/>
        <w:rPr>
          <w:rFonts w:ascii="Times New Roman" w:eastAsia="Batang" w:hAnsi="Times New Roman" w:cs="Times New Roman"/>
          <w:sz w:val="20"/>
          <w:szCs w:val="20"/>
          <w:lang w:eastAsia="x-none"/>
        </w:rPr>
      </w:pPr>
    </w:p>
    <w:p w14:paraId="2FD65F38" w14:textId="0D7A4D62" w:rsidR="006A398F" w:rsidRPr="006A398F" w:rsidRDefault="006A398F" w:rsidP="005C7E21">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eastAsia="x-none"/>
        </w:rPr>
        <w:t>Proposal 2: Adopt following TP to TS38.21</w:t>
      </w:r>
      <w:r w:rsidR="00817CCE">
        <w:rPr>
          <w:rFonts w:ascii="Times New Roman" w:eastAsia="Batang" w:hAnsi="Times New Roman" w:cs="Times New Roman"/>
          <w:b/>
          <w:bCs/>
          <w:i/>
          <w:iCs/>
          <w:sz w:val="20"/>
          <w:szCs w:val="20"/>
          <w:lang w:eastAsia="x-none"/>
        </w:rPr>
        <w:t>3</w:t>
      </w:r>
      <w:r w:rsidR="004728E7">
        <w:rPr>
          <w:rFonts w:ascii="Times New Roman" w:eastAsia="Batang" w:hAnsi="Times New Roman" w:cs="Times New Roman"/>
          <w:b/>
          <w:bCs/>
          <w:i/>
          <w:iCs/>
          <w:sz w:val="20"/>
          <w:szCs w:val="20"/>
          <w:lang w:eastAsia="x-none"/>
        </w:rPr>
        <w:t>:</w:t>
      </w:r>
    </w:p>
    <w:p w14:paraId="4458E923" w14:textId="77777777" w:rsidR="00E95756" w:rsidRDefault="00E95756" w:rsidP="005C7E21">
      <w:pPr>
        <w:spacing w:after="0" w:line="240" w:lineRule="auto"/>
        <w:jc w:val="both"/>
        <w:rPr>
          <w:rFonts w:ascii="Times New Roman" w:eastAsia="Batang" w:hAnsi="Times New Roman" w:cs="Times New Roman"/>
          <w:sz w:val="20"/>
          <w:szCs w:val="20"/>
          <w:lang w:val="en-GB" w:eastAsia="x-none"/>
        </w:rPr>
      </w:pPr>
    </w:p>
    <w:tbl>
      <w:tblPr>
        <w:tblStyle w:val="TableGrid"/>
        <w:tblW w:w="0" w:type="auto"/>
        <w:tblLook w:val="04A0" w:firstRow="1" w:lastRow="0" w:firstColumn="1" w:lastColumn="0" w:noHBand="0" w:noVBand="1"/>
      </w:tblPr>
      <w:tblGrid>
        <w:gridCol w:w="9350"/>
      </w:tblGrid>
      <w:tr w:rsidR="0036119D" w14:paraId="1856E6E5" w14:textId="77777777" w:rsidTr="0036119D">
        <w:tc>
          <w:tcPr>
            <w:tcW w:w="9350" w:type="dxa"/>
          </w:tcPr>
          <w:p w14:paraId="0EF44944" w14:textId="77777777" w:rsidR="006451E4" w:rsidRPr="00B916EC" w:rsidRDefault="006451E4" w:rsidP="006451E4">
            <w:pPr>
              <w:pStyle w:val="Heading3"/>
              <w:numPr>
                <w:ilvl w:val="0"/>
                <w:numId w:val="0"/>
              </w:numPr>
            </w:pPr>
            <w:bookmarkStart w:id="1" w:name="_Toc12021458"/>
            <w:bookmarkStart w:id="2" w:name="_Toc20311570"/>
            <w:bookmarkStart w:id="3" w:name="_Toc26719395"/>
            <w:bookmarkStart w:id="4" w:name="_Toc29894826"/>
            <w:bookmarkStart w:id="5" w:name="_Toc29899125"/>
            <w:bookmarkStart w:id="6" w:name="_Toc29899543"/>
            <w:bookmarkStart w:id="7" w:name="_Toc29917280"/>
            <w:bookmarkStart w:id="8" w:name="_Toc36498154"/>
            <w:bookmarkStart w:id="9" w:name="_Toc45699180"/>
            <w:bookmarkStart w:id="10" w:name="_Toc146789746"/>
            <w:r w:rsidRPr="00B916EC">
              <w:t>7.7.1</w:t>
            </w:r>
            <w:r w:rsidRPr="00B916EC">
              <w:tab/>
            </w:r>
            <w:r>
              <w:t>Type 1 PH report</w:t>
            </w:r>
            <w:bookmarkEnd w:id="1"/>
            <w:bookmarkEnd w:id="2"/>
            <w:bookmarkEnd w:id="3"/>
            <w:bookmarkEnd w:id="4"/>
            <w:bookmarkEnd w:id="5"/>
            <w:bookmarkEnd w:id="6"/>
            <w:bookmarkEnd w:id="7"/>
            <w:bookmarkEnd w:id="8"/>
            <w:bookmarkEnd w:id="9"/>
            <w:bookmarkEnd w:id="10"/>
          </w:p>
          <w:p w14:paraId="57C3CEC9" w14:textId="24110EB8" w:rsidR="0036119D" w:rsidRDefault="006451E4" w:rsidP="005C7E21">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&lt;&lt;&lt; Start changes &gt;&gt;&gt;</w:t>
            </w:r>
          </w:p>
          <w:p w14:paraId="6F266E06" w14:textId="77777777" w:rsidR="006451E4" w:rsidRDefault="006451E4" w:rsidP="005C7E21">
            <w:pPr>
              <w:jc w:val="both"/>
              <w:rPr>
                <w:rFonts w:ascii="Times New Roman" w:eastAsia="Batang" w:hAnsi="Times New Roman" w:cs="Times New Roman"/>
                <w:sz w:val="20"/>
                <w:szCs w:val="20"/>
                <w:lang w:val="en-GB" w:eastAsia="x-none"/>
              </w:rPr>
            </w:pPr>
          </w:p>
          <w:p w14:paraId="5A89F99F" w14:textId="77777777" w:rsidR="006451E4" w:rsidRPr="00175144" w:rsidRDefault="006451E4" w:rsidP="006451E4">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4531B79" w14:textId="77777777" w:rsidR="004728E7" w:rsidRDefault="004728E7" w:rsidP="001C3EE4">
            <w:pPr>
              <w:jc w:val="both"/>
              <w:rPr>
                <w:rFonts w:ascii="Times New Roman" w:eastAsia="Batang" w:hAnsi="Times New Roman" w:cs="Times New Roman"/>
                <w:sz w:val="20"/>
                <w:szCs w:val="20"/>
                <w:lang w:val="en-GB" w:eastAsia="x-none"/>
              </w:rPr>
            </w:pPr>
          </w:p>
          <w:p w14:paraId="08556E9B" w14:textId="3482ADD2" w:rsidR="00BC263F" w:rsidRPr="006451E4" w:rsidRDefault="00000907" w:rsidP="001C3EE4">
            <w:pPr>
              <w:jc w:val="both"/>
              <w:rPr>
                <w:rFonts w:ascii="Times New Roman" w:eastAsia="Batang" w:hAnsi="Times New Roman" w:cs="Times New Roman"/>
                <w:color w:val="FF0000"/>
                <w:sz w:val="20"/>
                <w:szCs w:val="20"/>
                <w:lang w:eastAsia="x-none"/>
              </w:rPr>
            </w:pPr>
            <w:r w:rsidRPr="006451E4">
              <w:rPr>
                <w:rFonts w:ascii="Times New Roman" w:eastAsia="Batang" w:hAnsi="Times New Roman" w:cs="Times New Roman"/>
                <w:color w:val="FF0000"/>
                <w:sz w:val="20"/>
                <w:szCs w:val="20"/>
                <w:lang w:val="en-GB" w:eastAsia="x-none"/>
              </w:rPr>
              <w:t xml:space="preserve">If a UE </w:t>
            </w:r>
            <w:r w:rsidR="005A0DCB" w:rsidRPr="006451E4">
              <w:rPr>
                <w:rFonts w:ascii="Times New Roman" w:eastAsia="Batang" w:hAnsi="Times New Roman" w:cs="Times New Roman"/>
                <w:color w:val="FF0000"/>
                <w:sz w:val="20"/>
                <w:szCs w:val="20"/>
                <w:lang w:val="en-GB" w:eastAsia="x-none"/>
              </w:rPr>
              <w:t xml:space="preserve">provides a Type 1 power headroom report for an activated serving cell based on an actual PUSCH transmission, </w:t>
            </w:r>
            <w:r w:rsidRPr="006451E4">
              <w:rPr>
                <w:rFonts w:ascii="Times New Roman" w:eastAsia="Batang" w:hAnsi="Times New Roman" w:cs="Times New Roman"/>
                <w:color w:val="FF0000"/>
                <w:sz w:val="20"/>
                <w:szCs w:val="20"/>
                <w:lang w:val="en-GB" w:eastAsia="x-none"/>
              </w:rPr>
              <w:t xml:space="preserve">is provided </w:t>
            </w:r>
            <w:proofErr w:type="spellStart"/>
            <w:r w:rsidRPr="006451E4">
              <w:rPr>
                <w:rFonts w:ascii="Times New Roman" w:eastAsia="Batang" w:hAnsi="Times New Roman" w:cs="Times New Roman"/>
                <w:i/>
                <w:iCs/>
                <w:color w:val="FF0000"/>
                <w:sz w:val="20"/>
                <w:szCs w:val="20"/>
                <w:lang w:val="en-GB" w:eastAsia="x-none"/>
              </w:rPr>
              <w:t>assumedPUSCHInfo</w:t>
            </w:r>
            <w:proofErr w:type="spellEnd"/>
            <w:r w:rsidR="005A0DCB" w:rsidRPr="006451E4">
              <w:rPr>
                <w:rFonts w:ascii="Times New Roman" w:eastAsia="Batang" w:hAnsi="Times New Roman" w:cs="Times New Roman"/>
                <w:i/>
                <w:iCs/>
                <w:color w:val="FF0000"/>
                <w:sz w:val="20"/>
                <w:szCs w:val="20"/>
                <w:lang w:val="en-GB" w:eastAsia="x-none"/>
              </w:rPr>
              <w:t>,</w:t>
            </w:r>
            <w:r w:rsidR="00BC263F" w:rsidRPr="006451E4">
              <w:rPr>
                <w:rFonts w:ascii="Times New Roman" w:eastAsia="Batang" w:hAnsi="Times New Roman" w:cs="Times New Roman"/>
                <w:i/>
                <w:iCs/>
                <w:color w:val="FF0000"/>
                <w:sz w:val="20"/>
                <w:szCs w:val="20"/>
                <w:lang w:val="en-GB" w:eastAsia="x-none"/>
              </w:rPr>
              <w:t xml:space="preserve"> </w:t>
            </w:r>
            <w:r w:rsidR="00DD4280" w:rsidRPr="006451E4">
              <w:rPr>
                <w:rFonts w:ascii="Times New Roman" w:eastAsia="Batang" w:hAnsi="Times New Roman" w:cs="Times New Roman"/>
                <w:color w:val="FF0000"/>
                <w:sz w:val="20"/>
                <w:szCs w:val="20"/>
                <w:lang w:val="en-GB" w:eastAsia="x-none"/>
              </w:rPr>
              <w:t xml:space="preserve">and </w:t>
            </w:r>
            <w:r w:rsidR="00DD4280" w:rsidRPr="006451E4">
              <w:rPr>
                <w:rFonts w:ascii="Times" w:eastAsia="Microsoft YaHei UI" w:hAnsi="Times" w:cs="Times New Roman"/>
                <w:i/>
                <w:iCs/>
                <w:color w:val="FF0000"/>
                <w:sz w:val="20"/>
                <w:szCs w:val="20"/>
                <w:lang w:val="en-GB" w:eastAsia="en-US"/>
              </w:rPr>
              <w:t xml:space="preserve">dynamicTransformPrecoderIndicationDCI-0-1 </w:t>
            </w:r>
            <w:r w:rsidR="00DD4280" w:rsidRPr="006451E4">
              <w:rPr>
                <w:rFonts w:ascii="Times" w:eastAsia="Microsoft YaHei UI" w:hAnsi="Times" w:cs="Times New Roman"/>
                <w:color w:val="FF0000"/>
                <w:sz w:val="20"/>
                <w:szCs w:val="20"/>
                <w:lang w:val="en-GB" w:eastAsia="en-US"/>
              </w:rPr>
              <w:t xml:space="preserve">or </w:t>
            </w:r>
            <w:r w:rsidR="00DD4280" w:rsidRPr="006451E4">
              <w:rPr>
                <w:rFonts w:ascii="Times" w:eastAsia="Microsoft YaHei UI" w:hAnsi="Times" w:cs="Times New Roman"/>
                <w:i/>
                <w:iCs/>
                <w:color w:val="FF0000"/>
                <w:sz w:val="20"/>
                <w:szCs w:val="20"/>
                <w:lang w:val="en-GB" w:eastAsia="en-US"/>
              </w:rPr>
              <w:t xml:space="preserve">dynamicTransformPrecoderIndicationDCI-0-2 </w:t>
            </w:r>
            <w:r w:rsidR="00DD4280" w:rsidRPr="006451E4">
              <w:rPr>
                <w:rFonts w:ascii="Times" w:eastAsia="Microsoft YaHei UI" w:hAnsi="Times" w:cs="Times New Roman"/>
                <w:color w:val="FF0000"/>
                <w:sz w:val="20"/>
                <w:szCs w:val="20"/>
                <w:lang w:val="en-GB" w:eastAsia="en-US"/>
              </w:rPr>
              <w:t>is set to enabled for the active bandwidth part</w:t>
            </w:r>
            <w:r w:rsidR="00DD4280" w:rsidRPr="006451E4">
              <w:rPr>
                <w:rFonts w:ascii="Times New Roman" w:eastAsia="Batang" w:hAnsi="Times New Roman" w:cs="Times New Roman"/>
                <w:color w:val="FF0000"/>
                <w:sz w:val="20"/>
                <w:szCs w:val="20"/>
                <w:lang w:val="en-GB" w:eastAsia="x-none"/>
              </w:rPr>
              <w:t xml:space="preserve"> of the </w:t>
            </w:r>
            <w:r w:rsidR="00FF4C75" w:rsidRPr="006451E4">
              <w:rPr>
                <w:rFonts w:ascii="Times New Roman" w:eastAsia="Batang" w:hAnsi="Times New Roman" w:cs="Times New Roman"/>
                <w:color w:val="FF0000"/>
                <w:sz w:val="20"/>
                <w:szCs w:val="20"/>
                <w:lang w:val="en-GB" w:eastAsia="x-none"/>
              </w:rPr>
              <w:t>serving cell</w:t>
            </w:r>
            <w:r w:rsidR="00FF4C75" w:rsidRPr="006451E4">
              <w:rPr>
                <w:rFonts w:ascii="Times New Roman" w:eastAsia="Batang" w:hAnsi="Times New Roman" w:cs="Times New Roman"/>
                <w:color w:val="FF0000"/>
                <w:sz w:val="20"/>
                <w:szCs w:val="20"/>
                <w:lang w:eastAsia="x-none"/>
              </w:rPr>
              <w:t>:</w:t>
            </w:r>
          </w:p>
          <w:p w14:paraId="7AD1B614" w14:textId="77777777" w:rsidR="00ED3347" w:rsidRPr="006451E4" w:rsidRDefault="00ED3347" w:rsidP="001C3EE4">
            <w:pPr>
              <w:jc w:val="both"/>
              <w:rPr>
                <w:rFonts w:ascii="Times New Roman" w:eastAsia="Batang" w:hAnsi="Times New Roman" w:cs="Times New Roman"/>
                <w:color w:val="FF0000"/>
                <w:sz w:val="20"/>
                <w:szCs w:val="20"/>
                <w:lang w:eastAsia="x-none"/>
              </w:rPr>
            </w:pPr>
          </w:p>
          <w:p w14:paraId="07E7B782" w14:textId="12348025" w:rsidR="0036119D" w:rsidRPr="006451E4" w:rsidRDefault="001C3EE4" w:rsidP="00FF4C75">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eastAsia="x-none"/>
              </w:rPr>
              <w:t>i</w:t>
            </w:r>
            <w:r w:rsidR="00BC263F" w:rsidRPr="006451E4">
              <w:rPr>
                <w:rFonts w:ascii="Times New Roman" w:eastAsia="Batang" w:hAnsi="Times New Roman" w:cs="Times New Roman"/>
                <w:color w:val="FF0000"/>
                <w:sz w:val="20"/>
                <w:szCs w:val="20"/>
                <w:lang w:eastAsia="x-none"/>
              </w:rPr>
              <w:t xml:space="preserve">f </w:t>
            </w:r>
            <w:r w:rsidR="00A6653C" w:rsidRPr="006451E4">
              <w:rPr>
                <w:rFonts w:ascii="Times New Roman" w:eastAsia="Batang" w:hAnsi="Times New Roman" w:cs="Times New Roman"/>
                <w:color w:val="FF0000"/>
                <w:sz w:val="20"/>
                <w:szCs w:val="20"/>
                <w:lang w:eastAsia="x-none"/>
              </w:rPr>
              <w:t>transform precoding is enabled</w:t>
            </w:r>
            <w:r w:rsidR="00FF4C75" w:rsidRPr="006451E4">
              <w:rPr>
                <w:rFonts w:ascii="Times New Roman" w:eastAsia="Batang" w:hAnsi="Times New Roman" w:cs="Times New Roman"/>
                <w:color w:val="FF0000"/>
                <w:sz w:val="20"/>
                <w:szCs w:val="20"/>
                <w:lang w:eastAsia="x-none"/>
              </w:rPr>
              <w:t xml:space="preserve"> </w:t>
            </w:r>
            <w:r w:rsidR="00A6653C" w:rsidRPr="006451E4">
              <w:rPr>
                <w:rFonts w:ascii="Times New Roman" w:eastAsia="Batang" w:hAnsi="Times New Roman" w:cs="Times New Roman"/>
                <w:color w:val="FF0000"/>
                <w:sz w:val="20"/>
                <w:szCs w:val="20"/>
                <w:lang w:eastAsia="x-none"/>
              </w:rPr>
              <w:t>for th</w:t>
            </w:r>
            <w:r w:rsidRPr="006451E4">
              <w:rPr>
                <w:rFonts w:ascii="Times New Roman" w:eastAsia="Batang" w:hAnsi="Times New Roman" w:cs="Times New Roman"/>
                <w:color w:val="FF0000"/>
                <w:sz w:val="20"/>
                <w:szCs w:val="20"/>
                <w:lang w:eastAsia="x-none"/>
              </w:rPr>
              <w:t>e actual</w:t>
            </w:r>
            <w:r w:rsidR="00BC263F" w:rsidRPr="006451E4">
              <w:rPr>
                <w:rFonts w:ascii="Times New Roman" w:eastAsia="Batang" w:hAnsi="Times New Roman" w:cs="Times New Roman"/>
                <w:color w:val="FF0000"/>
                <w:sz w:val="20"/>
                <w:szCs w:val="20"/>
                <w:lang w:eastAsia="x-none"/>
              </w:rPr>
              <w:t xml:space="preserve"> PUSCH transmission</w:t>
            </w:r>
            <w:r w:rsidR="00A6653C" w:rsidRPr="006451E4">
              <w:rPr>
                <w:rFonts w:ascii="Times New Roman" w:eastAsia="Batang" w:hAnsi="Times New Roman" w:cs="Times New Roman"/>
                <w:color w:val="FF0000"/>
                <w:sz w:val="20"/>
                <w:szCs w:val="20"/>
                <w:lang w:eastAsia="x-none"/>
              </w:rPr>
              <w:t xml:space="preserve">, and </w:t>
            </w:r>
            <w:r w:rsidR="00ED3347" w:rsidRPr="006451E4">
              <w:rPr>
                <w:rFonts w:ascii="Times New Roman" w:eastAsia="Batang" w:hAnsi="Times New Roman" w:cs="Times New Roman"/>
                <w:color w:val="FF0000"/>
                <w:sz w:val="20"/>
                <w:szCs w:val="20"/>
                <w:lang w:eastAsia="x-none"/>
              </w:rPr>
              <w:t xml:space="preserve">the </w:t>
            </w:r>
            <w:r w:rsidR="00A6653C" w:rsidRPr="006451E4">
              <w:rPr>
                <w:rFonts w:ascii="Times New Roman" w:eastAsia="Batang" w:hAnsi="Times New Roman" w:cs="Times New Roman"/>
                <w:color w:val="FF0000"/>
                <w:sz w:val="20"/>
                <w:szCs w:val="20"/>
                <w:lang w:eastAsia="x-none"/>
              </w:rPr>
              <w:t>UE supports transmission of an assumed PUSCH for which transform precoding is disabled and all other parameters are the same as the actual PUSCH</w:t>
            </w:r>
            <w:r w:rsidRPr="006451E4">
              <w:rPr>
                <w:rFonts w:ascii="Times New Roman" w:eastAsia="Batang" w:hAnsi="Times New Roman" w:cs="Times New Roman"/>
                <w:color w:val="FF0000"/>
                <w:sz w:val="20"/>
                <w:szCs w:val="20"/>
                <w:lang w:eastAsia="x-none"/>
              </w:rPr>
              <w:t xml:space="preserve"> transmission</w:t>
            </w:r>
            <w:r w:rsidR="00A6653C" w:rsidRPr="006451E4">
              <w:rPr>
                <w:rFonts w:ascii="Times New Roman" w:eastAsia="Batang" w:hAnsi="Times New Roman" w:cs="Times New Roman"/>
                <w:color w:val="FF0000"/>
                <w:sz w:val="20"/>
                <w:szCs w:val="20"/>
                <w:lang w:eastAsia="x-none"/>
              </w:rPr>
              <w:t xml:space="preserve">, </w:t>
            </w:r>
            <w:r w:rsidR="00ED3347" w:rsidRPr="006451E4">
              <w:rPr>
                <w:rFonts w:ascii="Times New Roman" w:eastAsia="Batang" w:hAnsi="Times New Roman" w:cs="Times New Roman"/>
                <w:color w:val="FF0000"/>
                <w:sz w:val="20"/>
                <w:szCs w:val="20"/>
                <w:lang w:eastAsia="x-none"/>
              </w:rPr>
              <w:t xml:space="preserve">the </w:t>
            </w:r>
            <w:r w:rsidR="00A6653C" w:rsidRPr="006451E4">
              <w:rPr>
                <w:rFonts w:ascii="Times New Roman" w:eastAsia="Batang" w:hAnsi="Times New Roman" w:cs="Times New Roman"/>
                <w:color w:val="FF0000"/>
                <w:sz w:val="20"/>
                <w:szCs w:val="20"/>
                <w:lang w:eastAsia="x-none"/>
              </w:rPr>
              <w:t xml:space="preserve">UE provides </w:t>
            </w:r>
            <w:proofErr w:type="spellStart"/>
            <w:r w:rsidR="00A6653C" w:rsidRPr="006451E4">
              <w:rPr>
                <w:rFonts w:ascii="Times New Roman" w:eastAsia="Batang" w:hAnsi="Times New Roman" w:cs="Times New Roman"/>
                <w:color w:val="FF0000"/>
                <w:sz w:val="20"/>
                <w:szCs w:val="20"/>
                <w:lang w:eastAsia="x-none"/>
              </w:rPr>
              <w:t>P</w:t>
            </w:r>
            <w:r w:rsidR="00A6653C" w:rsidRPr="006451E4">
              <w:rPr>
                <w:rFonts w:ascii="Times New Roman" w:eastAsia="Batang" w:hAnsi="Times New Roman" w:cs="Times New Roman"/>
                <w:color w:val="FF0000"/>
                <w:sz w:val="20"/>
                <w:szCs w:val="20"/>
                <w:vertAlign w:val="subscript"/>
                <w:lang w:eastAsia="x-none"/>
              </w:rPr>
              <w:t>CMAX,f,c</w:t>
            </w:r>
            <w:proofErr w:type="spellEnd"/>
            <w:r w:rsidR="00A6653C" w:rsidRPr="006451E4">
              <w:rPr>
                <w:rFonts w:ascii="Times New Roman" w:eastAsia="Batang" w:hAnsi="Times New Roman" w:cs="Times New Roman"/>
                <w:color w:val="FF0000"/>
                <w:sz w:val="20"/>
                <w:szCs w:val="20"/>
                <w:lang w:eastAsia="x-none"/>
              </w:rPr>
              <w:t xml:space="preserve"> for th</w:t>
            </w:r>
            <w:r w:rsidR="005A0DCB" w:rsidRPr="006451E4">
              <w:rPr>
                <w:rFonts w:ascii="Times New Roman" w:eastAsia="Batang" w:hAnsi="Times New Roman" w:cs="Times New Roman"/>
                <w:color w:val="FF0000"/>
                <w:sz w:val="20"/>
                <w:szCs w:val="20"/>
                <w:lang w:eastAsia="x-none"/>
              </w:rPr>
              <w:t>is</w:t>
            </w:r>
            <w:r w:rsidR="00A6653C" w:rsidRPr="006451E4">
              <w:rPr>
                <w:rFonts w:ascii="Times New Roman" w:eastAsia="Batang" w:hAnsi="Times New Roman" w:cs="Times New Roman"/>
                <w:color w:val="FF0000"/>
                <w:sz w:val="20"/>
                <w:szCs w:val="20"/>
                <w:lang w:eastAsia="x-none"/>
              </w:rPr>
              <w:t xml:space="preserve"> assumed PUSCH</w:t>
            </w:r>
            <w:r w:rsidR="005A0DCB" w:rsidRPr="006451E4">
              <w:rPr>
                <w:rFonts w:ascii="Times New Roman" w:eastAsia="Batang" w:hAnsi="Times New Roman" w:cs="Times New Roman"/>
                <w:color w:val="FF0000"/>
                <w:sz w:val="20"/>
                <w:szCs w:val="20"/>
                <w:lang w:eastAsia="x-none"/>
              </w:rPr>
              <w:t xml:space="preserve"> for the serving cell</w:t>
            </w:r>
            <w:r w:rsidR="00E728D6">
              <w:rPr>
                <w:rFonts w:ascii="Times New Roman" w:eastAsia="Batang" w:hAnsi="Times New Roman" w:cs="Times New Roman"/>
                <w:color w:val="FF0000"/>
                <w:sz w:val="20"/>
                <w:szCs w:val="20"/>
                <w:lang w:eastAsia="x-none"/>
              </w:rPr>
              <w:t xml:space="preserve"> accounting for MPR, A-MPR and P-MPR applicable to the assumed PUSCH</w:t>
            </w:r>
            <w:r w:rsidR="00A6653C" w:rsidRPr="006451E4">
              <w:rPr>
                <w:rFonts w:ascii="Times New Roman" w:eastAsia="Batang" w:hAnsi="Times New Roman" w:cs="Times New Roman"/>
                <w:color w:val="FF0000"/>
                <w:sz w:val="20"/>
                <w:szCs w:val="20"/>
                <w:lang w:eastAsia="x-none"/>
              </w:rPr>
              <w:t>;</w:t>
            </w:r>
          </w:p>
          <w:p w14:paraId="015F18CA" w14:textId="77777777" w:rsidR="001C3EE4" w:rsidRPr="006451E4" w:rsidRDefault="001C3EE4" w:rsidP="001C3EE4">
            <w:pPr>
              <w:pStyle w:val="ListParagraph"/>
              <w:jc w:val="both"/>
              <w:rPr>
                <w:rFonts w:ascii="Times New Roman" w:eastAsia="Batang" w:hAnsi="Times New Roman" w:cs="Times New Roman"/>
                <w:color w:val="FF0000"/>
                <w:sz w:val="20"/>
                <w:szCs w:val="20"/>
                <w:lang w:val="en-GB" w:eastAsia="x-none"/>
              </w:rPr>
            </w:pPr>
          </w:p>
          <w:p w14:paraId="3D034FA8" w14:textId="6C7DACF9" w:rsidR="001C3EE4" w:rsidRPr="006451E4" w:rsidRDefault="001C3EE4" w:rsidP="001C3EE4">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eastAsia="x-none"/>
              </w:rPr>
              <w:t xml:space="preserve">if transform precoding is disabled for the actual PUSCH transmission, and </w:t>
            </w:r>
            <w:r w:rsidR="00ED3347" w:rsidRPr="006451E4">
              <w:rPr>
                <w:rFonts w:ascii="Times New Roman" w:eastAsia="Batang" w:hAnsi="Times New Roman" w:cs="Times New Roman"/>
                <w:color w:val="FF0000"/>
                <w:sz w:val="20"/>
                <w:szCs w:val="20"/>
                <w:lang w:eastAsia="x-none"/>
              </w:rPr>
              <w:t xml:space="preserve">the </w:t>
            </w:r>
            <w:r w:rsidRPr="006451E4">
              <w:rPr>
                <w:rFonts w:ascii="Times New Roman" w:eastAsia="Batang" w:hAnsi="Times New Roman" w:cs="Times New Roman"/>
                <w:color w:val="FF0000"/>
                <w:sz w:val="20"/>
                <w:szCs w:val="20"/>
                <w:lang w:eastAsia="x-none"/>
              </w:rPr>
              <w:t xml:space="preserve">UE supports transmission of an assumed PUSCH for which transform precoding is enabled and all other parameters are the same as the actual PUSCH transmission, </w:t>
            </w:r>
            <w:r w:rsidR="00ED3347" w:rsidRPr="006451E4">
              <w:rPr>
                <w:rFonts w:ascii="Times New Roman" w:eastAsia="Batang" w:hAnsi="Times New Roman" w:cs="Times New Roman"/>
                <w:color w:val="FF0000"/>
                <w:sz w:val="20"/>
                <w:szCs w:val="20"/>
                <w:lang w:eastAsia="x-none"/>
              </w:rPr>
              <w:t xml:space="preserve">the </w:t>
            </w:r>
            <w:r w:rsidRPr="006451E4">
              <w:rPr>
                <w:rFonts w:ascii="Times New Roman" w:eastAsia="Batang" w:hAnsi="Times New Roman" w:cs="Times New Roman"/>
                <w:color w:val="FF0000"/>
                <w:sz w:val="20"/>
                <w:szCs w:val="20"/>
                <w:lang w:eastAsia="x-none"/>
              </w:rPr>
              <w:t xml:space="preserve">UE provides </w:t>
            </w:r>
            <w:proofErr w:type="spellStart"/>
            <w:r w:rsidRPr="006451E4">
              <w:rPr>
                <w:rFonts w:ascii="Times New Roman" w:eastAsia="Batang" w:hAnsi="Times New Roman" w:cs="Times New Roman"/>
                <w:color w:val="FF0000"/>
                <w:sz w:val="20"/>
                <w:szCs w:val="20"/>
                <w:lang w:eastAsia="x-none"/>
              </w:rPr>
              <w:t>P</w:t>
            </w:r>
            <w:r w:rsidRPr="006451E4">
              <w:rPr>
                <w:rFonts w:ascii="Times New Roman" w:eastAsia="Batang" w:hAnsi="Times New Roman" w:cs="Times New Roman"/>
                <w:color w:val="FF0000"/>
                <w:sz w:val="20"/>
                <w:szCs w:val="20"/>
                <w:vertAlign w:val="subscript"/>
                <w:lang w:eastAsia="x-none"/>
              </w:rPr>
              <w:t>CMAX,f,c</w:t>
            </w:r>
            <w:proofErr w:type="spellEnd"/>
            <w:r w:rsidRPr="006451E4">
              <w:rPr>
                <w:rFonts w:ascii="Times New Roman" w:eastAsia="Batang" w:hAnsi="Times New Roman" w:cs="Times New Roman"/>
                <w:color w:val="FF0000"/>
                <w:sz w:val="20"/>
                <w:szCs w:val="20"/>
                <w:lang w:eastAsia="x-none"/>
              </w:rPr>
              <w:t xml:space="preserve"> for th</w:t>
            </w:r>
            <w:r w:rsidR="005A0DCB" w:rsidRPr="006451E4">
              <w:rPr>
                <w:rFonts w:ascii="Times New Roman" w:eastAsia="Batang" w:hAnsi="Times New Roman" w:cs="Times New Roman"/>
                <w:color w:val="FF0000"/>
                <w:sz w:val="20"/>
                <w:szCs w:val="20"/>
                <w:lang w:eastAsia="x-none"/>
              </w:rPr>
              <w:t>is</w:t>
            </w:r>
            <w:r w:rsidRPr="006451E4">
              <w:rPr>
                <w:rFonts w:ascii="Times New Roman" w:eastAsia="Batang" w:hAnsi="Times New Roman" w:cs="Times New Roman"/>
                <w:color w:val="FF0000"/>
                <w:sz w:val="20"/>
                <w:szCs w:val="20"/>
                <w:lang w:eastAsia="x-none"/>
              </w:rPr>
              <w:t xml:space="preserve"> assumed PUSCH</w:t>
            </w:r>
            <w:r w:rsidR="005A0DCB" w:rsidRPr="006451E4">
              <w:rPr>
                <w:rFonts w:ascii="Times New Roman" w:eastAsia="Batang" w:hAnsi="Times New Roman" w:cs="Times New Roman"/>
                <w:color w:val="FF0000"/>
                <w:sz w:val="20"/>
                <w:szCs w:val="20"/>
                <w:lang w:eastAsia="x-none"/>
              </w:rPr>
              <w:t xml:space="preserve"> for the serving cell</w:t>
            </w:r>
            <w:r w:rsidR="00E728D6">
              <w:rPr>
                <w:rFonts w:ascii="Times New Roman" w:eastAsia="Batang" w:hAnsi="Times New Roman" w:cs="Times New Roman"/>
                <w:color w:val="FF0000"/>
                <w:sz w:val="20"/>
                <w:szCs w:val="20"/>
                <w:lang w:eastAsia="x-none"/>
              </w:rPr>
              <w:t xml:space="preserve"> </w:t>
            </w:r>
            <w:r w:rsidR="00E728D6">
              <w:rPr>
                <w:rFonts w:ascii="Times New Roman" w:eastAsia="Batang" w:hAnsi="Times New Roman" w:cs="Times New Roman"/>
                <w:color w:val="FF0000"/>
                <w:sz w:val="20"/>
                <w:szCs w:val="20"/>
                <w:lang w:eastAsia="x-none"/>
              </w:rPr>
              <w:t>accounting for MPR, A-MPR and P-MPR applicable to the assumed PUSCH</w:t>
            </w:r>
            <w:r w:rsidRPr="006451E4">
              <w:rPr>
                <w:rFonts w:ascii="Times New Roman" w:eastAsia="Batang" w:hAnsi="Times New Roman" w:cs="Times New Roman"/>
                <w:color w:val="FF0000"/>
                <w:sz w:val="20"/>
                <w:szCs w:val="20"/>
                <w:lang w:eastAsia="x-none"/>
              </w:rPr>
              <w:t>;</w:t>
            </w:r>
          </w:p>
          <w:p w14:paraId="094C8CFF" w14:textId="77777777" w:rsidR="001C3EE4" w:rsidRPr="006451E4" w:rsidRDefault="001C3EE4" w:rsidP="001C3EE4">
            <w:pPr>
              <w:jc w:val="both"/>
              <w:rPr>
                <w:rFonts w:ascii="Times New Roman" w:eastAsia="Batang" w:hAnsi="Times New Roman" w:cs="Times New Roman"/>
                <w:color w:val="FF0000"/>
                <w:sz w:val="20"/>
                <w:szCs w:val="20"/>
                <w:lang w:val="en-GB" w:eastAsia="x-none"/>
              </w:rPr>
            </w:pPr>
          </w:p>
          <w:p w14:paraId="4A42FC5B" w14:textId="12ADAE44" w:rsidR="00A6653C" w:rsidRPr="006451E4" w:rsidRDefault="001C3EE4" w:rsidP="002D6014">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val="en-GB" w:eastAsia="x-none"/>
              </w:rPr>
              <w:t>o</w:t>
            </w:r>
            <w:r w:rsidR="002D6014" w:rsidRPr="006451E4">
              <w:rPr>
                <w:rFonts w:ascii="Times New Roman" w:eastAsia="Batang" w:hAnsi="Times New Roman" w:cs="Times New Roman"/>
                <w:color w:val="FF0000"/>
                <w:sz w:val="20"/>
                <w:szCs w:val="20"/>
                <w:lang w:val="en-GB" w:eastAsia="x-none"/>
              </w:rPr>
              <w:t xml:space="preserve">therwise, UE does not provide </w:t>
            </w:r>
            <w:r w:rsidR="005A0DCB" w:rsidRPr="006451E4">
              <w:rPr>
                <w:rFonts w:ascii="Times New Roman" w:eastAsia="Batang" w:hAnsi="Times New Roman" w:cs="Times New Roman"/>
                <w:color w:val="FF0000"/>
                <w:sz w:val="20"/>
                <w:szCs w:val="20"/>
                <w:lang w:val="en-GB" w:eastAsia="x-none"/>
              </w:rPr>
              <w:t xml:space="preserve">a </w:t>
            </w:r>
            <w:proofErr w:type="spellStart"/>
            <w:r w:rsidR="002D6014" w:rsidRPr="006451E4">
              <w:rPr>
                <w:rFonts w:ascii="Times New Roman" w:eastAsia="Batang" w:hAnsi="Times New Roman" w:cs="Times New Roman"/>
                <w:color w:val="FF0000"/>
                <w:sz w:val="20"/>
                <w:szCs w:val="20"/>
                <w:lang w:eastAsia="x-none"/>
              </w:rPr>
              <w:t>P</w:t>
            </w:r>
            <w:r w:rsidR="002D6014" w:rsidRPr="006451E4">
              <w:rPr>
                <w:rFonts w:ascii="Times New Roman" w:eastAsia="Batang" w:hAnsi="Times New Roman" w:cs="Times New Roman"/>
                <w:color w:val="FF0000"/>
                <w:sz w:val="20"/>
                <w:szCs w:val="20"/>
                <w:vertAlign w:val="subscript"/>
                <w:lang w:eastAsia="x-none"/>
              </w:rPr>
              <w:t>CMAX,f,c</w:t>
            </w:r>
            <w:proofErr w:type="spellEnd"/>
            <w:r w:rsidR="002D6014" w:rsidRPr="006451E4">
              <w:rPr>
                <w:rFonts w:ascii="Times New Roman" w:eastAsia="Batang" w:hAnsi="Times New Roman" w:cs="Times New Roman"/>
                <w:color w:val="FF0000"/>
                <w:sz w:val="20"/>
                <w:szCs w:val="20"/>
                <w:lang w:eastAsia="x-none"/>
              </w:rPr>
              <w:t xml:space="preserve"> for assumed PUSCH</w:t>
            </w:r>
            <w:r w:rsidR="005A0DCB" w:rsidRPr="006451E4">
              <w:rPr>
                <w:rFonts w:ascii="Times New Roman" w:eastAsia="Batang" w:hAnsi="Times New Roman" w:cs="Times New Roman"/>
                <w:color w:val="FF0000"/>
                <w:sz w:val="20"/>
                <w:szCs w:val="20"/>
                <w:lang w:eastAsia="x-none"/>
              </w:rPr>
              <w:t xml:space="preserve"> for the serving cell</w:t>
            </w:r>
            <w:r w:rsidR="002D6014" w:rsidRPr="006451E4">
              <w:rPr>
                <w:rFonts w:ascii="Times New Roman" w:eastAsia="Batang" w:hAnsi="Times New Roman" w:cs="Times New Roman"/>
                <w:color w:val="FF0000"/>
                <w:sz w:val="20"/>
                <w:szCs w:val="20"/>
                <w:lang w:eastAsia="x-none"/>
              </w:rPr>
              <w:t>.</w:t>
            </w:r>
          </w:p>
          <w:p w14:paraId="0AEA44C2" w14:textId="77777777" w:rsidR="0036119D" w:rsidRDefault="0036119D" w:rsidP="005C7E21">
            <w:pPr>
              <w:jc w:val="both"/>
              <w:rPr>
                <w:rFonts w:ascii="Times New Roman" w:eastAsia="Batang" w:hAnsi="Times New Roman" w:cs="Times New Roman"/>
                <w:sz w:val="20"/>
                <w:szCs w:val="20"/>
                <w:lang w:val="en-GB" w:eastAsia="x-none"/>
              </w:rPr>
            </w:pPr>
          </w:p>
          <w:p w14:paraId="079609CB" w14:textId="4FFF11A4" w:rsidR="006451E4" w:rsidRDefault="006451E4" w:rsidP="005C7E21">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&lt;&lt;&lt; End changes &gt;&gt;&gt;</w:t>
            </w:r>
          </w:p>
          <w:p w14:paraId="4A6ED10E" w14:textId="77777777" w:rsidR="0036119D" w:rsidRDefault="0036119D" w:rsidP="005C7E21">
            <w:pPr>
              <w:jc w:val="both"/>
              <w:rPr>
                <w:rFonts w:ascii="Times New Roman" w:eastAsia="Batang" w:hAnsi="Times New Roman" w:cs="Times New Roman"/>
                <w:sz w:val="20"/>
                <w:szCs w:val="20"/>
                <w:lang w:val="en-GB" w:eastAsia="x-none"/>
              </w:rPr>
            </w:pPr>
          </w:p>
        </w:tc>
      </w:tr>
    </w:tbl>
    <w:p w14:paraId="460D1744" w14:textId="77777777" w:rsidR="00E95756" w:rsidRDefault="00E95756" w:rsidP="005C7E21">
      <w:pPr>
        <w:spacing w:after="0" w:line="240" w:lineRule="auto"/>
        <w:jc w:val="both"/>
        <w:rPr>
          <w:rFonts w:ascii="Times New Roman" w:eastAsia="Batang" w:hAnsi="Times New Roman" w:cs="Times New Roman"/>
          <w:sz w:val="20"/>
          <w:szCs w:val="20"/>
          <w:lang w:val="en-GB" w:eastAsia="x-none"/>
        </w:rPr>
      </w:pPr>
    </w:p>
    <w:p w14:paraId="50EE7CF9" w14:textId="77777777" w:rsidR="006A398F" w:rsidRPr="00674C43" w:rsidRDefault="006A398F" w:rsidP="006A398F">
      <w:pPr>
        <w:pStyle w:val="Heading1"/>
      </w:pPr>
      <w:r>
        <w:t>Remaining aspects</w:t>
      </w:r>
    </w:p>
    <w:p w14:paraId="683D4B80" w14:textId="75413987" w:rsidR="006A398F" w:rsidRPr="00E95756" w:rsidRDefault="006A398F" w:rsidP="006A398F">
      <w:pPr>
        <w:spacing w:after="0" w:line="240" w:lineRule="auto"/>
        <w:jc w:val="both"/>
        <w:rPr>
          <w:rFonts w:ascii="Times New Roman" w:eastAsia="Batang" w:hAnsi="Times New Roman" w:cs="Times New Roman"/>
          <w:sz w:val="20"/>
          <w:szCs w:val="20"/>
          <w:u w:val="single"/>
          <w:lang w:val="en-GB" w:eastAsia="x-none"/>
        </w:rPr>
      </w:pPr>
      <w:r w:rsidRPr="00E95756">
        <w:rPr>
          <w:rFonts w:ascii="Times New Roman" w:eastAsia="Batang" w:hAnsi="Times New Roman" w:cs="Times New Roman"/>
          <w:sz w:val="20"/>
          <w:szCs w:val="20"/>
          <w:u w:val="single"/>
          <w:lang w:val="en-GB" w:eastAsia="x-none"/>
        </w:rPr>
        <w:t>Power control aspects</w:t>
      </w:r>
    </w:p>
    <w:p w14:paraId="12864EAF" w14:textId="77777777" w:rsidR="006A398F" w:rsidRDefault="006A398F" w:rsidP="006A398F">
      <w:pPr>
        <w:spacing w:after="0" w:line="240" w:lineRule="auto"/>
        <w:jc w:val="both"/>
        <w:rPr>
          <w:rFonts w:ascii="Times New Roman" w:eastAsia="Batang" w:hAnsi="Times New Roman" w:cs="Times New Roman"/>
          <w:sz w:val="20"/>
          <w:szCs w:val="20"/>
          <w:lang w:val="en-GB" w:eastAsia="x-none"/>
        </w:rPr>
      </w:pPr>
    </w:p>
    <w:p w14:paraId="4585599A" w14:textId="653091B9" w:rsidR="006A398F" w:rsidRDefault="00D136F1" w:rsidP="006A398F">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RAN1#114bis, two </w:t>
      </w:r>
      <w:r w:rsidR="00C77A61">
        <w:rPr>
          <w:rFonts w:ascii="Times New Roman" w:eastAsia="Batang" w:hAnsi="Times New Roman" w:cs="Times New Roman"/>
          <w:sz w:val="20"/>
          <w:szCs w:val="20"/>
          <w:lang w:val="en-GB" w:eastAsia="x-none"/>
        </w:rPr>
        <w:t xml:space="preserve">possible </w:t>
      </w:r>
      <w:r>
        <w:rPr>
          <w:rFonts w:ascii="Times New Roman" w:eastAsia="Batang" w:hAnsi="Times New Roman" w:cs="Times New Roman"/>
          <w:sz w:val="20"/>
          <w:szCs w:val="20"/>
          <w:lang w:val="en-GB" w:eastAsia="x-none"/>
        </w:rPr>
        <w:t>issues related to power control were raised [5]</w:t>
      </w:r>
      <w:r w:rsidR="00F52B5B">
        <w:rPr>
          <w:rFonts w:ascii="Times New Roman" w:eastAsia="Batang" w:hAnsi="Times New Roman" w:cs="Times New Roman"/>
          <w:sz w:val="20"/>
          <w:szCs w:val="20"/>
          <w:lang w:val="en-GB" w:eastAsia="x-none"/>
        </w:rPr>
        <w:t xml:space="preserve"> </w:t>
      </w:r>
      <w:r>
        <w:rPr>
          <w:rFonts w:ascii="Times New Roman" w:eastAsia="Batang" w:hAnsi="Times New Roman" w:cs="Times New Roman"/>
          <w:sz w:val="20"/>
          <w:szCs w:val="20"/>
          <w:lang w:val="en-GB" w:eastAsia="x-none"/>
        </w:rPr>
        <w:t>and are further discussed below.</w:t>
      </w:r>
    </w:p>
    <w:p w14:paraId="1D1913E2" w14:textId="77777777" w:rsidR="00D136F1" w:rsidRDefault="00D136F1" w:rsidP="006A398F">
      <w:pPr>
        <w:spacing w:after="0" w:line="240" w:lineRule="auto"/>
        <w:jc w:val="both"/>
        <w:rPr>
          <w:rFonts w:ascii="Times New Roman" w:eastAsia="Batang" w:hAnsi="Times New Roman" w:cs="Times New Roman"/>
          <w:sz w:val="20"/>
          <w:szCs w:val="20"/>
          <w:lang w:val="en-GB" w:eastAsia="x-none"/>
        </w:rPr>
      </w:pPr>
    </w:p>
    <w:p w14:paraId="7097B16A" w14:textId="577AB2D9" w:rsidR="00D136F1" w:rsidRDefault="00C77A61" w:rsidP="006A398F">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One potential issue </w:t>
      </w:r>
      <w:r w:rsidR="00295235">
        <w:rPr>
          <w:rFonts w:ascii="Times New Roman" w:eastAsia="Batang" w:hAnsi="Times New Roman" w:cs="Times New Roman"/>
          <w:sz w:val="20"/>
          <w:szCs w:val="20"/>
          <w:lang w:val="en-GB" w:eastAsia="x-none"/>
        </w:rPr>
        <w:t xml:space="preserve">occurs in </w:t>
      </w:r>
      <w:r>
        <w:rPr>
          <w:rFonts w:ascii="Times New Roman" w:eastAsia="Batang" w:hAnsi="Times New Roman" w:cs="Times New Roman"/>
          <w:sz w:val="20"/>
          <w:szCs w:val="20"/>
          <w:lang w:val="en-GB" w:eastAsia="x-none"/>
        </w:rPr>
        <w:t xml:space="preserve">the scenario where </w:t>
      </w:r>
      <w:r w:rsidR="00FC39A7">
        <w:rPr>
          <w:rFonts w:ascii="Times New Roman" w:eastAsia="Batang" w:hAnsi="Times New Roman" w:cs="Times New Roman"/>
          <w:sz w:val="20"/>
          <w:szCs w:val="20"/>
          <w:lang w:val="en-GB" w:eastAsia="x-none"/>
        </w:rPr>
        <w:t xml:space="preserve">the UE has reached maximum power </w:t>
      </w:r>
      <w:r w:rsidR="00295235">
        <w:rPr>
          <w:rFonts w:ascii="Times New Roman" w:eastAsia="Batang" w:hAnsi="Times New Roman" w:cs="Times New Roman"/>
          <w:sz w:val="20"/>
          <w:szCs w:val="20"/>
          <w:lang w:val="en-GB" w:eastAsia="x-none"/>
        </w:rPr>
        <w:t>at</w:t>
      </w:r>
      <w:r w:rsidR="00FC39A7">
        <w:rPr>
          <w:rFonts w:ascii="Times New Roman" w:eastAsia="Batang" w:hAnsi="Times New Roman" w:cs="Times New Roman"/>
          <w:sz w:val="20"/>
          <w:szCs w:val="20"/>
          <w:lang w:val="en-GB" w:eastAsia="x-none"/>
        </w:rPr>
        <w:t xml:space="preserve"> PUSCH</w:t>
      </w:r>
      <w:r w:rsidR="00E5735D">
        <w:rPr>
          <w:rFonts w:ascii="Times New Roman" w:eastAsia="Batang" w:hAnsi="Times New Roman" w:cs="Times New Roman"/>
          <w:sz w:val="20"/>
          <w:szCs w:val="20"/>
          <w:lang w:val="en-GB" w:eastAsia="x-none"/>
        </w:rPr>
        <w:t xml:space="preserve"> transmission occasion </w:t>
      </w:r>
      <w:r w:rsidR="00E5735D" w:rsidRPr="00295235">
        <w:rPr>
          <w:rFonts w:ascii="Times New Roman" w:eastAsia="Batang" w:hAnsi="Times New Roman" w:cs="Times New Roman"/>
          <w:i/>
          <w:iCs/>
          <w:sz w:val="20"/>
          <w:szCs w:val="20"/>
          <w:lang w:val="en-GB" w:eastAsia="x-none"/>
        </w:rPr>
        <w:t>i-i</w:t>
      </w:r>
      <w:r w:rsidR="00E5735D" w:rsidRPr="00295235">
        <w:rPr>
          <w:rFonts w:ascii="Times New Roman" w:eastAsia="Batang" w:hAnsi="Times New Roman" w:cs="Times New Roman"/>
          <w:i/>
          <w:iCs/>
          <w:sz w:val="20"/>
          <w:szCs w:val="20"/>
          <w:vertAlign w:val="subscript"/>
          <w:lang w:val="en-GB" w:eastAsia="x-none"/>
        </w:rPr>
        <w:t>0</w:t>
      </w:r>
      <w:r w:rsidR="00FC39A7">
        <w:rPr>
          <w:rFonts w:ascii="Times New Roman" w:eastAsia="Batang" w:hAnsi="Times New Roman" w:cs="Times New Roman"/>
          <w:sz w:val="20"/>
          <w:szCs w:val="20"/>
          <w:lang w:val="en-GB" w:eastAsia="x-none"/>
        </w:rPr>
        <w:t xml:space="preserve">. According to section 7.1.1 of TS 38.213, </w:t>
      </w:r>
      <w:r w:rsidR="00E5735D">
        <w:rPr>
          <w:rFonts w:ascii="Times New Roman" w:eastAsia="Batang" w:hAnsi="Times New Roman" w:cs="Times New Roman"/>
          <w:sz w:val="20"/>
          <w:szCs w:val="20"/>
          <w:lang w:val="en-GB" w:eastAsia="x-none"/>
        </w:rPr>
        <w:t xml:space="preserve">the PUSCH power control adjustment state is not allowed to increase </w:t>
      </w:r>
      <w:r w:rsidR="00295235">
        <w:rPr>
          <w:rFonts w:ascii="Times New Roman" w:eastAsia="Batang" w:hAnsi="Times New Roman" w:cs="Times New Roman"/>
          <w:sz w:val="20"/>
          <w:szCs w:val="20"/>
          <w:lang w:val="en-GB" w:eastAsia="x-none"/>
        </w:rPr>
        <w:t xml:space="preserve">at PUSCH transmission occasion </w:t>
      </w:r>
      <w:proofErr w:type="spellStart"/>
      <w:r w:rsidR="00295235" w:rsidRPr="00295235">
        <w:rPr>
          <w:rFonts w:ascii="Times New Roman" w:eastAsia="Batang" w:hAnsi="Times New Roman" w:cs="Times New Roman"/>
          <w:i/>
          <w:iCs/>
          <w:sz w:val="20"/>
          <w:szCs w:val="20"/>
          <w:lang w:val="en-GB" w:eastAsia="x-none"/>
        </w:rPr>
        <w:t>i</w:t>
      </w:r>
      <w:proofErr w:type="spellEnd"/>
      <w:r w:rsidR="00295235">
        <w:rPr>
          <w:rFonts w:ascii="Times New Roman" w:eastAsia="Batang" w:hAnsi="Times New Roman" w:cs="Times New Roman"/>
          <w:sz w:val="20"/>
          <w:szCs w:val="20"/>
          <w:lang w:val="en-GB" w:eastAsia="x-none"/>
        </w:rPr>
        <w:t xml:space="preserve"> in that case. </w:t>
      </w:r>
      <w:r w:rsidR="009D5C81">
        <w:rPr>
          <w:rFonts w:ascii="Times New Roman" w:eastAsia="Batang" w:hAnsi="Times New Roman" w:cs="Times New Roman"/>
          <w:sz w:val="20"/>
          <w:szCs w:val="20"/>
          <w:lang w:val="en-GB" w:eastAsia="x-none"/>
        </w:rPr>
        <w:t>This is to prevent the power control adjustment state from increasing excessively because of the network attempting to increase power without knowing that maximum power has been reached. Thus, even if P</w:t>
      </w:r>
      <w:r w:rsidR="009D5C81" w:rsidRPr="007C6A7E">
        <w:rPr>
          <w:rFonts w:ascii="Times New Roman" w:eastAsia="Batang" w:hAnsi="Times New Roman" w:cs="Times New Roman"/>
          <w:sz w:val="20"/>
          <w:szCs w:val="20"/>
          <w:vertAlign w:val="subscript"/>
          <w:lang w:val="en-GB" w:eastAsia="x-none"/>
        </w:rPr>
        <w:t>CMAX</w:t>
      </w:r>
      <w:r w:rsidR="009D5C81">
        <w:rPr>
          <w:rFonts w:ascii="Times New Roman" w:eastAsia="Batang" w:hAnsi="Times New Roman" w:cs="Times New Roman"/>
          <w:sz w:val="20"/>
          <w:szCs w:val="20"/>
          <w:lang w:val="en-GB" w:eastAsia="x-none"/>
        </w:rPr>
        <w:t xml:space="preserve"> at transmission occasion </w:t>
      </w:r>
      <w:proofErr w:type="spellStart"/>
      <w:r w:rsidR="009D5C81" w:rsidRPr="009D5C81">
        <w:rPr>
          <w:rFonts w:ascii="Times New Roman" w:eastAsia="Batang" w:hAnsi="Times New Roman" w:cs="Times New Roman"/>
          <w:i/>
          <w:iCs/>
          <w:sz w:val="20"/>
          <w:szCs w:val="20"/>
          <w:lang w:val="en-GB" w:eastAsia="x-none"/>
        </w:rPr>
        <w:t>i</w:t>
      </w:r>
      <w:proofErr w:type="spellEnd"/>
      <w:r w:rsidR="009D5C81">
        <w:rPr>
          <w:rFonts w:ascii="Times New Roman" w:eastAsia="Batang" w:hAnsi="Times New Roman" w:cs="Times New Roman"/>
          <w:sz w:val="20"/>
          <w:szCs w:val="20"/>
          <w:lang w:val="en-GB" w:eastAsia="x-none"/>
        </w:rPr>
        <w:t xml:space="preserve"> increases (perhaps thanks to waveform change from CP-OFDM to DFT-S-OFDM)</w:t>
      </w:r>
      <w:r w:rsidR="007C6A7E">
        <w:rPr>
          <w:rFonts w:ascii="Times New Roman" w:eastAsia="Batang" w:hAnsi="Times New Roman" w:cs="Times New Roman"/>
          <w:sz w:val="20"/>
          <w:szCs w:val="20"/>
          <w:lang w:val="en-GB" w:eastAsia="x-none"/>
        </w:rPr>
        <w:t xml:space="preserve"> and DCI indicates TPC UP</w:t>
      </w:r>
      <w:r w:rsidR="009D5C81">
        <w:rPr>
          <w:rFonts w:ascii="Times New Roman" w:eastAsia="Batang" w:hAnsi="Times New Roman" w:cs="Times New Roman"/>
          <w:sz w:val="20"/>
          <w:szCs w:val="20"/>
          <w:lang w:val="en-GB" w:eastAsia="x-none"/>
        </w:rPr>
        <w:t>, the actual transmission power increase may be restricted for that PUSCH.</w:t>
      </w:r>
    </w:p>
    <w:p w14:paraId="4A18F75D" w14:textId="77777777" w:rsidR="007C6A7E" w:rsidRDefault="007C6A7E" w:rsidP="006A398F">
      <w:pPr>
        <w:spacing w:after="0" w:line="240" w:lineRule="auto"/>
        <w:jc w:val="both"/>
        <w:rPr>
          <w:rFonts w:ascii="Times New Roman" w:eastAsia="Batang" w:hAnsi="Times New Roman" w:cs="Times New Roman"/>
          <w:sz w:val="20"/>
          <w:szCs w:val="20"/>
          <w:lang w:val="en-GB" w:eastAsia="x-none"/>
        </w:rPr>
      </w:pPr>
    </w:p>
    <w:p w14:paraId="50D914BF" w14:textId="184B986B" w:rsidR="007C6A7E" w:rsidRDefault="00F52B5B" w:rsidP="006A398F">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However, t</w:t>
      </w:r>
      <w:r w:rsidR="002C18D5">
        <w:rPr>
          <w:rFonts w:ascii="Times New Roman" w:eastAsia="Batang" w:hAnsi="Times New Roman" w:cs="Times New Roman"/>
          <w:sz w:val="20"/>
          <w:szCs w:val="20"/>
          <w:lang w:val="en-GB" w:eastAsia="x-none"/>
        </w:rPr>
        <w:t>he following observations can be made:</w:t>
      </w:r>
    </w:p>
    <w:p w14:paraId="412E1BCD" w14:textId="77777777" w:rsidR="002C18D5" w:rsidRDefault="002C18D5" w:rsidP="006A398F">
      <w:pPr>
        <w:spacing w:after="0" w:line="240" w:lineRule="auto"/>
        <w:jc w:val="both"/>
        <w:rPr>
          <w:rFonts w:ascii="Times New Roman" w:eastAsia="Batang" w:hAnsi="Times New Roman" w:cs="Times New Roman"/>
          <w:sz w:val="20"/>
          <w:szCs w:val="20"/>
          <w:lang w:val="en-GB" w:eastAsia="x-none"/>
        </w:rPr>
      </w:pPr>
    </w:p>
    <w:p w14:paraId="01AB15E8" w14:textId="3825B366" w:rsidR="002C18D5" w:rsidRPr="002C18D5" w:rsidRDefault="002C18D5" w:rsidP="002C18D5">
      <w:pPr>
        <w:pStyle w:val="ListParagraph"/>
        <w:numPr>
          <w:ilvl w:val="0"/>
          <w:numId w:val="30"/>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restriction that the PUSCH power control adjustment state does not increase at PUSCH transmission occasion </w:t>
      </w:r>
      <w:proofErr w:type="spellStart"/>
      <w:r w:rsidRPr="002C18D5">
        <w:rPr>
          <w:rFonts w:ascii="Times New Roman" w:eastAsia="Batang" w:hAnsi="Times New Roman" w:cs="Times New Roman"/>
          <w:i/>
          <w:iCs/>
          <w:sz w:val="20"/>
          <w:szCs w:val="20"/>
          <w:lang w:val="en-GB" w:eastAsia="x-none"/>
        </w:rPr>
        <w:t>i</w:t>
      </w:r>
      <w:proofErr w:type="spellEnd"/>
      <w:r>
        <w:rPr>
          <w:rFonts w:ascii="Times New Roman" w:eastAsia="Batang" w:hAnsi="Times New Roman" w:cs="Times New Roman"/>
          <w:sz w:val="20"/>
          <w:szCs w:val="20"/>
          <w:lang w:val="en-GB" w:eastAsia="x-none"/>
        </w:rPr>
        <w:t xml:space="preserve"> does not imply that PUSCH transmission power at occasion </w:t>
      </w:r>
      <w:proofErr w:type="spellStart"/>
      <w:r w:rsidRPr="002C18D5">
        <w:rPr>
          <w:rFonts w:ascii="Times New Roman" w:eastAsia="Batang" w:hAnsi="Times New Roman" w:cs="Times New Roman"/>
          <w:i/>
          <w:iCs/>
          <w:sz w:val="20"/>
          <w:szCs w:val="20"/>
          <w:lang w:val="en-GB" w:eastAsia="x-none"/>
        </w:rPr>
        <w:t>i</w:t>
      </w:r>
      <w:proofErr w:type="spellEnd"/>
      <w:r>
        <w:rPr>
          <w:rFonts w:ascii="Times New Roman" w:eastAsia="Batang" w:hAnsi="Times New Roman" w:cs="Times New Roman"/>
          <w:sz w:val="20"/>
          <w:szCs w:val="20"/>
          <w:lang w:val="en-GB" w:eastAsia="x-none"/>
        </w:rPr>
        <w:t xml:space="preserve"> is the same as PUSCH transmission </w:t>
      </w:r>
      <w:r>
        <w:rPr>
          <w:rFonts w:ascii="Times New Roman" w:eastAsia="Batang" w:hAnsi="Times New Roman" w:cs="Times New Roman"/>
          <w:sz w:val="20"/>
          <w:szCs w:val="20"/>
          <w:lang w:val="en-GB" w:eastAsia="x-none"/>
        </w:rPr>
        <w:lastRenderedPageBreak/>
        <w:t xml:space="preserve">power at occasion </w:t>
      </w:r>
      <w:r w:rsidRPr="002C18D5">
        <w:rPr>
          <w:rFonts w:ascii="Times New Roman" w:eastAsia="Batang" w:hAnsi="Times New Roman" w:cs="Times New Roman"/>
          <w:i/>
          <w:iCs/>
          <w:sz w:val="20"/>
          <w:szCs w:val="20"/>
          <w:lang w:val="en-GB" w:eastAsia="x-none"/>
        </w:rPr>
        <w:t>i-i0</w:t>
      </w:r>
      <w:r>
        <w:rPr>
          <w:rFonts w:ascii="Times New Roman" w:eastAsia="Batang" w:hAnsi="Times New Roman" w:cs="Times New Roman"/>
          <w:sz w:val="20"/>
          <w:szCs w:val="20"/>
          <w:lang w:val="en-GB" w:eastAsia="x-none"/>
        </w:rPr>
        <w:t xml:space="preserve">. </w:t>
      </w:r>
      <w:r w:rsidR="00AE34A0">
        <w:rPr>
          <w:rFonts w:ascii="Times New Roman" w:eastAsia="Batang" w:hAnsi="Times New Roman" w:cs="Times New Roman"/>
          <w:sz w:val="20"/>
          <w:szCs w:val="20"/>
          <w:lang w:val="en-GB" w:eastAsia="x-none"/>
        </w:rPr>
        <w:t xml:space="preserve">Assuming equal path loss and same transmission parameters between the two PUSCH transmissions, </w:t>
      </w:r>
      <w:r w:rsidR="00F100B6">
        <w:rPr>
          <w:rFonts w:ascii="Times New Roman" w:eastAsia="Batang" w:hAnsi="Times New Roman" w:cs="Times New Roman"/>
          <w:sz w:val="20"/>
          <w:szCs w:val="20"/>
          <w:lang w:val="en-GB" w:eastAsia="x-none"/>
        </w:rPr>
        <w:t>the transmission power can increase up to the difference between the bottom term of following formula and P</w:t>
      </w:r>
      <w:r w:rsidR="00F100B6" w:rsidRPr="00F100B6">
        <w:rPr>
          <w:rFonts w:ascii="Times New Roman" w:eastAsia="Batang" w:hAnsi="Times New Roman" w:cs="Times New Roman"/>
          <w:sz w:val="20"/>
          <w:szCs w:val="20"/>
          <w:vertAlign w:val="subscript"/>
          <w:lang w:val="en-GB" w:eastAsia="x-none"/>
        </w:rPr>
        <w:t>CMAX</w:t>
      </w:r>
      <w:r w:rsidR="00F100B6">
        <w:rPr>
          <w:rFonts w:ascii="Times New Roman" w:eastAsia="Batang" w:hAnsi="Times New Roman" w:cs="Times New Roman"/>
          <w:sz w:val="20"/>
          <w:szCs w:val="20"/>
          <w:lang w:val="en-GB" w:eastAsia="x-none"/>
        </w:rPr>
        <w:t xml:space="preserve">. </w:t>
      </w:r>
      <w:r w:rsidR="00914C30">
        <w:rPr>
          <w:rFonts w:ascii="Times New Roman" w:eastAsia="Batang" w:hAnsi="Times New Roman" w:cs="Times New Roman"/>
          <w:sz w:val="20"/>
          <w:szCs w:val="20"/>
          <w:lang w:val="en-GB" w:eastAsia="x-none"/>
        </w:rPr>
        <w:t xml:space="preserve">This difference can easily be larger than the </w:t>
      </w:r>
      <w:r w:rsidR="00F52B5B">
        <w:rPr>
          <w:rFonts w:ascii="Times New Roman" w:eastAsia="Batang" w:hAnsi="Times New Roman" w:cs="Times New Roman"/>
          <w:sz w:val="20"/>
          <w:szCs w:val="20"/>
          <w:lang w:val="en-GB" w:eastAsia="x-none"/>
        </w:rPr>
        <w:t>increase of P</w:t>
      </w:r>
      <w:r w:rsidR="00F52B5B" w:rsidRPr="00F52B5B">
        <w:rPr>
          <w:rFonts w:ascii="Times New Roman" w:eastAsia="Batang" w:hAnsi="Times New Roman" w:cs="Times New Roman"/>
          <w:sz w:val="20"/>
          <w:szCs w:val="20"/>
          <w:vertAlign w:val="subscript"/>
          <w:lang w:val="en-GB" w:eastAsia="x-none"/>
        </w:rPr>
        <w:t>CMAX</w:t>
      </w:r>
      <w:r w:rsidR="00F52B5B">
        <w:rPr>
          <w:rFonts w:ascii="Times New Roman" w:eastAsia="Batang" w:hAnsi="Times New Roman" w:cs="Times New Roman"/>
          <w:sz w:val="20"/>
          <w:szCs w:val="20"/>
          <w:lang w:val="en-GB" w:eastAsia="x-none"/>
        </w:rPr>
        <w:t xml:space="preserve"> between the two occasions.</w:t>
      </w:r>
    </w:p>
    <w:p w14:paraId="28A47B58" w14:textId="77777777" w:rsidR="00D136F1" w:rsidRDefault="00D136F1" w:rsidP="006A398F">
      <w:pPr>
        <w:spacing w:after="0" w:line="240" w:lineRule="auto"/>
        <w:jc w:val="both"/>
        <w:rPr>
          <w:rFonts w:ascii="Times New Roman" w:eastAsia="Batang" w:hAnsi="Times New Roman" w:cs="Times New Roman"/>
          <w:sz w:val="20"/>
          <w:szCs w:val="20"/>
          <w:lang w:val="en-GB" w:eastAsia="x-none"/>
        </w:rPr>
      </w:pPr>
    </w:p>
    <w:p w14:paraId="134ACB73" w14:textId="065878BA" w:rsidR="005C7E21" w:rsidRDefault="00AE34A0" w:rsidP="005622B7">
      <w:pPr>
        <w:spacing w:after="0" w:line="240" w:lineRule="auto"/>
        <w:jc w:val="both"/>
        <w:rPr>
          <w:rFonts w:ascii="Times New Roman" w:eastAsia="Batang" w:hAnsi="Times New Roman" w:cs="Times New Roman"/>
          <w:sz w:val="20"/>
          <w:szCs w:val="20"/>
          <w:lang w:val="en-GB" w:eastAsia="x-none"/>
        </w:rPr>
      </w:pPr>
      <w:r>
        <w:rPr>
          <w:noProof/>
          <w:position w:val="-32"/>
        </w:rPr>
        <w:drawing>
          <wp:inline distT="0" distB="0" distL="0" distR="0" wp14:anchorId="1DE8C7C1" wp14:editId="1E74EA98">
            <wp:extent cx="5857875" cy="466725"/>
            <wp:effectExtent l="0" t="0" r="0" b="9525"/>
            <wp:docPr id="1943499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p>
    <w:p w14:paraId="19E0677A" w14:textId="77777777" w:rsidR="006A398F" w:rsidRDefault="006A398F" w:rsidP="005622B7">
      <w:pPr>
        <w:spacing w:after="0" w:line="240" w:lineRule="auto"/>
        <w:jc w:val="both"/>
        <w:rPr>
          <w:rFonts w:ascii="Times New Roman" w:eastAsia="Batang" w:hAnsi="Times New Roman" w:cs="Times New Roman"/>
          <w:sz w:val="20"/>
          <w:szCs w:val="20"/>
          <w:lang w:val="en-GB" w:eastAsia="x-none"/>
        </w:rPr>
      </w:pPr>
    </w:p>
    <w:p w14:paraId="1B143EBD" w14:textId="1F87BE1D" w:rsidR="00F52B5B" w:rsidRDefault="00F52B5B" w:rsidP="00F52B5B">
      <w:pPr>
        <w:pStyle w:val="ListParagraph"/>
        <w:numPr>
          <w:ilvl w:val="0"/>
          <w:numId w:val="30"/>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Even if the increase of transmission power at occasion </w:t>
      </w:r>
      <w:proofErr w:type="spellStart"/>
      <w:r w:rsidRPr="00F52B5B">
        <w:rPr>
          <w:rFonts w:ascii="Times New Roman" w:eastAsia="Batang" w:hAnsi="Times New Roman" w:cs="Times New Roman"/>
          <w:i/>
          <w:iCs/>
          <w:sz w:val="20"/>
          <w:szCs w:val="20"/>
          <w:lang w:val="en-GB" w:eastAsia="x-none"/>
        </w:rPr>
        <w:t>i</w:t>
      </w:r>
      <w:proofErr w:type="spellEnd"/>
      <w:r>
        <w:rPr>
          <w:rFonts w:ascii="Times New Roman" w:eastAsia="Batang" w:hAnsi="Times New Roman" w:cs="Times New Roman"/>
          <w:sz w:val="20"/>
          <w:szCs w:val="20"/>
          <w:lang w:val="en-GB" w:eastAsia="x-none"/>
        </w:rPr>
        <w:t xml:space="preserve"> is not sufficient to reach the increased P</w:t>
      </w:r>
      <w:r w:rsidRPr="00F52B5B">
        <w:rPr>
          <w:rFonts w:ascii="Times New Roman" w:eastAsia="Batang" w:hAnsi="Times New Roman" w:cs="Times New Roman"/>
          <w:sz w:val="20"/>
          <w:szCs w:val="20"/>
          <w:vertAlign w:val="subscript"/>
          <w:lang w:val="en-GB" w:eastAsia="x-none"/>
        </w:rPr>
        <w:t>CMAX</w:t>
      </w:r>
      <w:r>
        <w:rPr>
          <w:rFonts w:ascii="Times New Roman" w:eastAsia="Batang" w:hAnsi="Times New Roman" w:cs="Times New Roman"/>
          <w:sz w:val="20"/>
          <w:szCs w:val="20"/>
          <w:lang w:val="en-GB" w:eastAsia="x-none"/>
        </w:rPr>
        <w:t>, the PUSCH power control adjustment state can be increased at the subsequent transmission occasion.</w:t>
      </w:r>
    </w:p>
    <w:p w14:paraId="6935A700" w14:textId="1A452F61" w:rsidR="00643F83" w:rsidRDefault="00643F83" w:rsidP="00F52B5B">
      <w:pPr>
        <w:pStyle w:val="ListParagraph"/>
        <w:numPr>
          <w:ilvl w:val="0"/>
          <w:numId w:val="30"/>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legacy operation, P</w:t>
      </w:r>
      <w:r w:rsidRPr="00643F83">
        <w:rPr>
          <w:rFonts w:ascii="Times New Roman" w:eastAsia="Batang" w:hAnsi="Times New Roman" w:cs="Times New Roman"/>
          <w:sz w:val="20"/>
          <w:szCs w:val="20"/>
          <w:vertAlign w:val="subscript"/>
          <w:lang w:val="en-GB" w:eastAsia="x-none"/>
        </w:rPr>
        <w:t>CMAX</w:t>
      </w:r>
      <w:r>
        <w:rPr>
          <w:rFonts w:ascii="Times New Roman" w:eastAsia="Batang" w:hAnsi="Times New Roman" w:cs="Times New Roman"/>
          <w:sz w:val="20"/>
          <w:szCs w:val="20"/>
          <w:lang w:val="en-GB" w:eastAsia="x-none"/>
        </w:rPr>
        <w:t xml:space="preserve"> can already change (increase) significantly due to e.g. change of frequency allocation</w:t>
      </w:r>
      <w:r w:rsidR="009610D6">
        <w:rPr>
          <w:rFonts w:ascii="Times New Roman" w:eastAsia="Batang" w:hAnsi="Times New Roman" w:cs="Times New Roman"/>
          <w:sz w:val="20"/>
          <w:szCs w:val="20"/>
          <w:lang w:val="en-GB" w:eastAsia="x-none"/>
        </w:rPr>
        <w:t xml:space="preserve"> and even change of waveform (using different DCI formats)</w:t>
      </w:r>
      <w:r>
        <w:rPr>
          <w:rFonts w:ascii="Times New Roman" w:eastAsia="Batang" w:hAnsi="Times New Roman" w:cs="Times New Roman"/>
          <w:sz w:val="20"/>
          <w:szCs w:val="20"/>
          <w:lang w:val="en-GB" w:eastAsia="x-none"/>
        </w:rPr>
        <w:t>, and this power control behaviour does not seem to create any problem.</w:t>
      </w:r>
    </w:p>
    <w:p w14:paraId="1AB4486D" w14:textId="7CC9BC9E" w:rsidR="00F52B5B" w:rsidRPr="00F52B5B" w:rsidRDefault="00643F83" w:rsidP="00643F83">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view of the above observations, the severity of the problem and justification for modifying power control behaviour are unclear.</w:t>
      </w:r>
    </w:p>
    <w:p w14:paraId="0C62574F" w14:textId="785FFD03" w:rsidR="00643F83" w:rsidRPr="009610D6" w:rsidRDefault="0004121B" w:rsidP="005622B7">
      <w:pPr>
        <w:spacing w:after="0" w:line="240" w:lineRule="auto"/>
        <w:jc w:val="both"/>
        <w:rPr>
          <w:rFonts w:ascii="Times New Roman" w:eastAsia="Batang" w:hAnsi="Times New Roman" w:cs="Times New Roman"/>
          <w:b/>
          <w:bCs/>
          <w:i/>
          <w:iCs/>
          <w:sz w:val="20"/>
          <w:szCs w:val="20"/>
          <w:lang w:val="en-GB" w:eastAsia="x-none"/>
        </w:rPr>
      </w:pPr>
      <w:r w:rsidRPr="009610D6">
        <w:rPr>
          <w:rFonts w:ascii="Times New Roman" w:eastAsia="Batang" w:hAnsi="Times New Roman" w:cs="Times New Roman"/>
          <w:b/>
          <w:bCs/>
          <w:i/>
          <w:iCs/>
          <w:sz w:val="20"/>
          <w:szCs w:val="20"/>
          <w:lang w:val="en-GB" w:eastAsia="x-none"/>
        </w:rPr>
        <w:t xml:space="preserve">Proposal 3: </w:t>
      </w:r>
      <w:r w:rsidR="009610D6" w:rsidRPr="009610D6">
        <w:rPr>
          <w:rFonts w:ascii="Times New Roman" w:eastAsia="Batang" w:hAnsi="Times New Roman" w:cs="Times New Roman"/>
          <w:b/>
          <w:bCs/>
          <w:i/>
          <w:iCs/>
          <w:sz w:val="20"/>
          <w:szCs w:val="20"/>
          <w:lang w:val="en-GB" w:eastAsia="x-none"/>
        </w:rPr>
        <w:t>No change to PUSCH power control adjustment functionality.</w:t>
      </w:r>
    </w:p>
    <w:p w14:paraId="6D27EB3A" w14:textId="77777777" w:rsidR="00643F83" w:rsidRDefault="00643F83" w:rsidP="005622B7">
      <w:pPr>
        <w:spacing w:after="0" w:line="240" w:lineRule="auto"/>
        <w:jc w:val="both"/>
        <w:rPr>
          <w:rFonts w:ascii="Times New Roman" w:eastAsia="Batang" w:hAnsi="Times New Roman" w:cs="Times New Roman"/>
          <w:sz w:val="20"/>
          <w:szCs w:val="20"/>
          <w:lang w:val="en-GB" w:eastAsia="x-none"/>
        </w:rPr>
      </w:pPr>
    </w:p>
    <w:p w14:paraId="5FF1E6BC" w14:textId="3CDCAC63" w:rsidR="009610D6" w:rsidRDefault="009610D6" w:rsidP="005622B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Another potential issue occurs when power scaling occurs due to the sum of required transmission powers exceeding a maximum level. Current prioritization rules </w:t>
      </w:r>
      <w:r w:rsidR="00994182">
        <w:rPr>
          <w:rFonts w:ascii="Times New Roman" w:eastAsia="Batang" w:hAnsi="Times New Roman" w:cs="Times New Roman"/>
          <w:sz w:val="20"/>
          <w:szCs w:val="20"/>
          <w:lang w:val="en-GB" w:eastAsia="x-none"/>
        </w:rPr>
        <w:t xml:space="preserve">for power allocation </w:t>
      </w:r>
      <w:r>
        <w:rPr>
          <w:rFonts w:ascii="Times New Roman" w:eastAsia="Batang" w:hAnsi="Times New Roman" w:cs="Times New Roman"/>
          <w:sz w:val="20"/>
          <w:szCs w:val="20"/>
          <w:lang w:val="en-GB" w:eastAsia="x-none"/>
        </w:rPr>
        <w:t>do not consider</w:t>
      </w:r>
      <w:r w:rsidR="00994182">
        <w:rPr>
          <w:rFonts w:ascii="Times New Roman" w:eastAsia="Batang" w:hAnsi="Times New Roman" w:cs="Times New Roman"/>
          <w:sz w:val="20"/>
          <w:szCs w:val="20"/>
          <w:lang w:val="en-GB" w:eastAsia="x-none"/>
        </w:rPr>
        <w:t xml:space="preserve"> whether transform precoding is enabled or disabled. Therefore, it is possible that </w:t>
      </w:r>
      <w:r w:rsidR="0039159F">
        <w:rPr>
          <w:rFonts w:ascii="Times New Roman" w:eastAsia="Batang" w:hAnsi="Times New Roman" w:cs="Times New Roman"/>
          <w:sz w:val="20"/>
          <w:szCs w:val="20"/>
          <w:lang w:val="en-GB" w:eastAsia="x-none"/>
        </w:rPr>
        <w:t xml:space="preserve">a change of waveform </w:t>
      </w:r>
      <w:r w:rsidR="00464914">
        <w:rPr>
          <w:rFonts w:ascii="Times New Roman" w:eastAsia="Batang" w:hAnsi="Times New Roman" w:cs="Times New Roman"/>
          <w:sz w:val="20"/>
          <w:szCs w:val="20"/>
          <w:lang w:val="en-GB" w:eastAsia="x-none"/>
        </w:rPr>
        <w:t xml:space="preserve">does not result in a power increase </w:t>
      </w:r>
      <w:r w:rsidR="00963BD7">
        <w:rPr>
          <w:rFonts w:ascii="Times New Roman" w:eastAsia="Batang" w:hAnsi="Times New Roman" w:cs="Times New Roman"/>
          <w:sz w:val="20"/>
          <w:szCs w:val="20"/>
          <w:lang w:val="en-GB" w:eastAsia="x-none"/>
        </w:rPr>
        <w:t xml:space="preserve">for a PUSCH transmission </w:t>
      </w:r>
      <w:r w:rsidR="00464914">
        <w:rPr>
          <w:rFonts w:ascii="Times New Roman" w:eastAsia="Batang" w:hAnsi="Times New Roman" w:cs="Times New Roman"/>
          <w:sz w:val="20"/>
          <w:szCs w:val="20"/>
          <w:lang w:val="en-GB" w:eastAsia="x-none"/>
        </w:rPr>
        <w:t xml:space="preserve">if power scaling </w:t>
      </w:r>
      <w:r w:rsidR="00292B68">
        <w:rPr>
          <w:rFonts w:ascii="Times New Roman" w:eastAsia="Batang" w:hAnsi="Times New Roman" w:cs="Times New Roman"/>
          <w:sz w:val="20"/>
          <w:szCs w:val="20"/>
          <w:lang w:val="en-GB" w:eastAsia="x-none"/>
        </w:rPr>
        <w:t xml:space="preserve">occurs </w:t>
      </w:r>
      <w:r w:rsidR="00963BD7">
        <w:rPr>
          <w:rFonts w:ascii="Times New Roman" w:eastAsia="Batang" w:hAnsi="Times New Roman" w:cs="Times New Roman"/>
          <w:sz w:val="20"/>
          <w:szCs w:val="20"/>
          <w:lang w:val="en-GB" w:eastAsia="x-none"/>
        </w:rPr>
        <w:t>and the transmission is not prioritized.</w:t>
      </w:r>
      <w:r w:rsidR="009D2EAD">
        <w:rPr>
          <w:rFonts w:ascii="Times New Roman" w:eastAsia="Batang" w:hAnsi="Times New Roman" w:cs="Times New Roman"/>
          <w:sz w:val="20"/>
          <w:szCs w:val="20"/>
          <w:lang w:val="en-GB" w:eastAsia="x-none"/>
        </w:rPr>
        <w:t xml:space="preserve"> However, such scenario can already occur in legacy since waveform can be configured independently on different carriers. No prioritization based on transform precoding is </w:t>
      </w:r>
      <w:r w:rsidR="004278BD">
        <w:rPr>
          <w:rFonts w:ascii="Times New Roman" w:eastAsia="Batang" w:hAnsi="Times New Roman" w:cs="Times New Roman"/>
          <w:sz w:val="20"/>
          <w:szCs w:val="20"/>
          <w:lang w:val="en-GB" w:eastAsia="x-none"/>
        </w:rPr>
        <w:t xml:space="preserve">specified in </w:t>
      </w:r>
      <w:r w:rsidR="009D2EAD">
        <w:rPr>
          <w:rFonts w:ascii="Times New Roman" w:eastAsia="Batang" w:hAnsi="Times New Roman" w:cs="Times New Roman"/>
          <w:sz w:val="20"/>
          <w:szCs w:val="20"/>
          <w:lang w:val="en-GB" w:eastAsia="x-none"/>
        </w:rPr>
        <w:t xml:space="preserve">legacy since </w:t>
      </w:r>
      <w:r w:rsidR="004278BD">
        <w:rPr>
          <w:rFonts w:ascii="Times New Roman" w:eastAsia="Batang" w:hAnsi="Times New Roman" w:cs="Times New Roman"/>
          <w:sz w:val="20"/>
          <w:szCs w:val="20"/>
          <w:lang w:val="en-GB" w:eastAsia="x-none"/>
        </w:rPr>
        <w:t>there is no reason to assume that the contents of a transmission is more critical when transform precoding is enabled. Configuration of dynamic waveform switching does not change this situation.</w:t>
      </w:r>
    </w:p>
    <w:p w14:paraId="156B326E" w14:textId="77777777" w:rsidR="004278BD" w:rsidRDefault="004278BD" w:rsidP="005622B7">
      <w:pPr>
        <w:spacing w:after="0" w:line="240" w:lineRule="auto"/>
        <w:jc w:val="both"/>
        <w:rPr>
          <w:rFonts w:ascii="Times New Roman" w:eastAsia="Batang" w:hAnsi="Times New Roman" w:cs="Times New Roman"/>
          <w:sz w:val="20"/>
          <w:szCs w:val="20"/>
          <w:lang w:val="en-GB" w:eastAsia="x-none"/>
        </w:rPr>
      </w:pPr>
    </w:p>
    <w:p w14:paraId="0CBA6FE1" w14:textId="72EB372E" w:rsidR="004278BD" w:rsidRPr="00FB5B0D" w:rsidRDefault="004278BD" w:rsidP="005622B7">
      <w:pPr>
        <w:spacing w:after="0" w:line="240" w:lineRule="auto"/>
        <w:jc w:val="both"/>
        <w:rPr>
          <w:rFonts w:ascii="Times New Roman" w:eastAsia="Batang" w:hAnsi="Times New Roman" w:cs="Times New Roman"/>
          <w:b/>
          <w:bCs/>
          <w:i/>
          <w:iCs/>
          <w:sz w:val="20"/>
          <w:szCs w:val="20"/>
          <w:lang w:val="en-GB" w:eastAsia="x-none"/>
        </w:rPr>
      </w:pPr>
      <w:r w:rsidRPr="00FB5B0D">
        <w:rPr>
          <w:rFonts w:ascii="Times New Roman" w:eastAsia="Batang" w:hAnsi="Times New Roman" w:cs="Times New Roman"/>
          <w:b/>
          <w:bCs/>
          <w:i/>
          <w:iCs/>
          <w:sz w:val="20"/>
          <w:szCs w:val="20"/>
          <w:lang w:val="en-GB" w:eastAsia="x-none"/>
        </w:rPr>
        <w:t xml:space="preserve">Proposal 4: No change to prioritization </w:t>
      </w:r>
      <w:r w:rsidR="00FB5B0D" w:rsidRPr="00FB5B0D">
        <w:rPr>
          <w:rFonts w:ascii="Times New Roman" w:eastAsia="Batang" w:hAnsi="Times New Roman" w:cs="Times New Roman"/>
          <w:b/>
          <w:bCs/>
          <w:i/>
          <w:iCs/>
          <w:sz w:val="20"/>
          <w:szCs w:val="20"/>
          <w:lang w:val="en-GB" w:eastAsia="x-none"/>
        </w:rPr>
        <w:t>for transmission power reductions</w:t>
      </w:r>
      <w:r w:rsidR="00CB65E3">
        <w:rPr>
          <w:rFonts w:ascii="Times New Roman" w:eastAsia="Batang" w:hAnsi="Times New Roman" w:cs="Times New Roman"/>
          <w:b/>
          <w:bCs/>
          <w:i/>
          <w:iCs/>
          <w:sz w:val="20"/>
          <w:szCs w:val="20"/>
          <w:lang w:val="en-GB" w:eastAsia="x-none"/>
        </w:rPr>
        <w:t>.</w:t>
      </w:r>
    </w:p>
    <w:p w14:paraId="56EA9840" w14:textId="2B21E41E" w:rsidR="00626025" w:rsidRPr="00674C43" w:rsidRDefault="00626025" w:rsidP="00626025">
      <w:pPr>
        <w:pStyle w:val="Heading1"/>
      </w:pPr>
      <w:r>
        <w:t>Conclusion</w:t>
      </w:r>
    </w:p>
    <w:p w14:paraId="18B0B685" w14:textId="0DBE8792"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t>
      </w:r>
      <w:r w:rsidR="003C0C19">
        <w:rPr>
          <w:rFonts w:ascii="Times New Roman" w:hAnsi="Times New Roman" w:cs="Times New Roman"/>
          <w:sz w:val="20"/>
          <w:szCs w:val="20"/>
        </w:rPr>
        <w:t xml:space="preserve">remaining aspects and potential corrections to RAN1 specifications related to dynamic waveform switching </w:t>
      </w:r>
      <w:r>
        <w:rPr>
          <w:rFonts w:ascii="Times New Roman" w:hAnsi="Times New Roman" w:cs="Times New Roman"/>
          <w:sz w:val="20"/>
          <w:szCs w:val="20"/>
        </w:rPr>
        <w:t>and proposed the following:</w:t>
      </w:r>
    </w:p>
    <w:p w14:paraId="45311B48" w14:textId="77777777" w:rsidR="004323E4" w:rsidRPr="006A398F" w:rsidRDefault="004323E4" w:rsidP="004323E4">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val="en-GB" w:eastAsia="x-none"/>
        </w:rPr>
        <w:t>Proposal 1: Send reply LS to RAN2 indicating that RAN1 does not identify any issue on RAN1 specification if the UE is configured to report P</w:t>
      </w:r>
      <w:r w:rsidRPr="006A398F">
        <w:rPr>
          <w:rFonts w:ascii="Times New Roman" w:eastAsia="Batang" w:hAnsi="Times New Roman" w:cs="Times New Roman"/>
          <w:b/>
          <w:bCs/>
          <w:i/>
          <w:iCs/>
          <w:sz w:val="20"/>
          <w:szCs w:val="20"/>
          <w:vertAlign w:val="subscript"/>
          <w:lang w:val="en-GB" w:eastAsia="x-none"/>
        </w:rPr>
        <w:t>CMAX</w:t>
      </w:r>
      <w:r w:rsidRPr="006A398F">
        <w:rPr>
          <w:rFonts w:ascii="Times New Roman" w:eastAsia="Batang" w:hAnsi="Times New Roman" w:cs="Times New Roman"/>
          <w:b/>
          <w:bCs/>
          <w:i/>
          <w:iCs/>
          <w:sz w:val="20"/>
          <w:szCs w:val="20"/>
          <w:lang w:val="en-GB" w:eastAsia="x-none"/>
        </w:rPr>
        <w:t xml:space="preserve"> for actual and assumed PUSCH information for multiple serving cells to support DC/CA scenario. </w:t>
      </w:r>
    </w:p>
    <w:p w14:paraId="5165E797" w14:textId="77777777" w:rsidR="000F3F5D" w:rsidRDefault="000F3F5D" w:rsidP="00B96F3F">
      <w:pPr>
        <w:jc w:val="both"/>
        <w:rPr>
          <w:rFonts w:ascii="Times New Roman" w:hAnsi="Times New Roman" w:cs="Times New Roman"/>
          <w:sz w:val="20"/>
          <w:szCs w:val="20"/>
          <w:lang w:val="en-GB"/>
        </w:rPr>
      </w:pPr>
    </w:p>
    <w:p w14:paraId="1F1CF224" w14:textId="77777777" w:rsidR="004323E4" w:rsidRPr="006A398F" w:rsidRDefault="004323E4" w:rsidP="004323E4">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eastAsia="x-none"/>
        </w:rPr>
        <w:t>Proposal 2: Adopt following TP to TS38.21</w:t>
      </w:r>
      <w:r>
        <w:rPr>
          <w:rFonts w:ascii="Times New Roman" w:eastAsia="Batang" w:hAnsi="Times New Roman" w:cs="Times New Roman"/>
          <w:b/>
          <w:bCs/>
          <w:i/>
          <w:iCs/>
          <w:sz w:val="20"/>
          <w:szCs w:val="20"/>
          <w:lang w:eastAsia="x-none"/>
        </w:rPr>
        <w:t>3:</w:t>
      </w:r>
    </w:p>
    <w:p w14:paraId="348204A7" w14:textId="77777777" w:rsidR="004323E4" w:rsidRDefault="004323E4" w:rsidP="004323E4">
      <w:pPr>
        <w:spacing w:after="0" w:line="240" w:lineRule="auto"/>
        <w:jc w:val="both"/>
        <w:rPr>
          <w:rFonts w:ascii="Times New Roman" w:eastAsia="Batang" w:hAnsi="Times New Roman" w:cs="Times New Roman"/>
          <w:sz w:val="20"/>
          <w:szCs w:val="20"/>
          <w:lang w:val="en-GB" w:eastAsia="x-none"/>
        </w:rPr>
      </w:pPr>
    </w:p>
    <w:tbl>
      <w:tblPr>
        <w:tblStyle w:val="TableGrid"/>
        <w:tblW w:w="0" w:type="auto"/>
        <w:tblLook w:val="04A0" w:firstRow="1" w:lastRow="0" w:firstColumn="1" w:lastColumn="0" w:noHBand="0" w:noVBand="1"/>
      </w:tblPr>
      <w:tblGrid>
        <w:gridCol w:w="9350"/>
      </w:tblGrid>
      <w:tr w:rsidR="004323E4" w14:paraId="614C69CC" w14:textId="77777777" w:rsidTr="00EE6A98">
        <w:tc>
          <w:tcPr>
            <w:tcW w:w="9350" w:type="dxa"/>
          </w:tcPr>
          <w:p w14:paraId="7AF94FA2" w14:textId="77777777" w:rsidR="004323E4" w:rsidRPr="00B916EC" w:rsidRDefault="004323E4" w:rsidP="00EE6A98">
            <w:pPr>
              <w:pStyle w:val="Heading3"/>
              <w:numPr>
                <w:ilvl w:val="0"/>
                <w:numId w:val="0"/>
              </w:numPr>
            </w:pPr>
            <w:r w:rsidRPr="00B916EC">
              <w:lastRenderedPageBreak/>
              <w:t>7.7.1</w:t>
            </w:r>
            <w:r w:rsidRPr="00B916EC">
              <w:tab/>
            </w:r>
            <w:r>
              <w:t>Type 1 PH report</w:t>
            </w:r>
          </w:p>
          <w:p w14:paraId="4970F94E" w14:textId="77777777" w:rsidR="004323E4" w:rsidRDefault="004323E4" w:rsidP="00EE6A98">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&lt;&lt;&lt; Start changes &gt;&gt;&gt;</w:t>
            </w:r>
          </w:p>
          <w:p w14:paraId="0E18FE21" w14:textId="77777777" w:rsidR="004323E4" w:rsidRDefault="004323E4" w:rsidP="00EE6A98">
            <w:pPr>
              <w:jc w:val="both"/>
              <w:rPr>
                <w:rFonts w:ascii="Times New Roman" w:eastAsia="Batang" w:hAnsi="Times New Roman" w:cs="Times New Roman"/>
                <w:sz w:val="20"/>
                <w:szCs w:val="20"/>
                <w:lang w:val="en-GB" w:eastAsia="x-none"/>
              </w:rPr>
            </w:pPr>
          </w:p>
          <w:p w14:paraId="6FD9F4D4" w14:textId="77777777" w:rsidR="004323E4" w:rsidRPr="00175144" w:rsidRDefault="004323E4" w:rsidP="00EE6A98">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79255BD" w14:textId="77777777" w:rsidR="004323E4" w:rsidRDefault="004323E4" w:rsidP="00EE6A98">
            <w:pPr>
              <w:jc w:val="both"/>
              <w:rPr>
                <w:rFonts w:ascii="Times New Roman" w:eastAsia="Batang" w:hAnsi="Times New Roman" w:cs="Times New Roman"/>
                <w:sz w:val="20"/>
                <w:szCs w:val="20"/>
                <w:lang w:val="en-GB" w:eastAsia="x-none"/>
              </w:rPr>
            </w:pPr>
          </w:p>
          <w:p w14:paraId="1F987433" w14:textId="77777777" w:rsidR="000A398E" w:rsidRPr="006451E4" w:rsidRDefault="000A398E" w:rsidP="000A398E">
            <w:pPr>
              <w:jc w:val="both"/>
              <w:rPr>
                <w:rFonts w:ascii="Times New Roman" w:eastAsia="Batang" w:hAnsi="Times New Roman" w:cs="Times New Roman"/>
                <w:color w:val="FF0000"/>
                <w:sz w:val="20"/>
                <w:szCs w:val="20"/>
                <w:lang w:eastAsia="x-none"/>
              </w:rPr>
            </w:pPr>
            <w:r w:rsidRPr="006451E4">
              <w:rPr>
                <w:rFonts w:ascii="Times New Roman" w:eastAsia="Batang" w:hAnsi="Times New Roman" w:cs="Times New Roman"/>
                <w:color w:val="FF0000"/>
                <w:sz w:val="20"/>
                <w:szCs w:val="20"/>
                <w:lang w:val="en-GB" w:eastAsia="x-none"/>
              </w:rPr>
              <w:t xml:space="preserve">If a UE provides a Type 1 power headroom report for an activated serving cell based on an actual PUSCH transmission, is provided </w:t>
            </w:r>
            <w:proofErr w:type="spellStart"/>
            <w:r w:rsidRPr="006451E4">
              <w:rPr>
                <w:rFonts w:ascii="Times New Roman" w:eastAsia="Batang" w:hAnsi="Times New Roman" w:cs="Times New Roman"/>
                <w:i/>
                <w:iCs/>
                <w:color w:val="FF0000"/>
                <w:sz w:val="20"/>
                <w:szCs w:val="20"/>
                <w:lang w:val="en-GB" w:eastAsia="x-none"/>
              </w:rPr>
              <w:t>assumedPUSCHInfo</w:t>
            </w:r>
            <w:proofErr w:type="spellEnd"/>
            <w:r w:rsidRPr="006451E4">
              <w:rPr>
                <w:rFonts w:ascii="Times New Roman" w:eastAsia="Batang" w:hAnsi="Times New Roman" w:cs="Times New Roman"/>
                <w:i/>
                <w:iCs/>
                <w:color w:val="FF0000"/>
                <w:sz w:val="20"/>
                <w:szCs w:val="20"/>
                <w:lang w:val="en-GB" w:eastAsia="x-none"/>
              </w:rPr>
              <w:t xml:space="preserve">, </w:t>
            </w:r>
            <w:r w:rsidRPr="006451E4">
              <w:rPr>
                <w:rFonts w:ascii="Times New Roman" w:eastAsia="Batang" w:hAnsi="Times New Roman" w:cs="Times New Roman"/>
                <w:color w:val="FF0000"/>
                <w:sz w:val="20"/>
                <w:szCs w:val="20"/>
                <w:lang w:val="en-GB" w:eastAsia="x-none"/>
              </w:rPr>
              <w:t xml:space="preserve">and </w:t>
            </w:r>
            <w:r w:rsidRPr="006451E4">
              <w:rPr>
                <w:rFonts w:ascii="Times" w:eastAsia="Microsoft YaHei UI" w:hAnsi="Times" w:cs="Times New Roman"/>
                <w:i/>
                <w:iCs/>
                <w:color w:val="FF0000"/>
                <w:sz w:val="20"/>
                <w:szCs w:val="20"/>
                <w:lang w:val="en-GB" w:eastAsia="en-US"/>
              </w:rPr>
              <w:t xml:space="preserve">dynamicTransformPrecoderIndicationDCI-0-1 </w:t>
            </w:r>
            <w:r w:rsidRPr="006451E4">
              <w:rPr>
                <w:rFonts w:ascii="Times" w:eastAsia="Microsoft YaHei UI" w:hAnsi="Times" w:cs="Times New Roman"/>
                <w:color w:val="FF0000"/>
                <w:sz w:val="20"/>
                <w:szCs w:val="20"/>
                <w:lang w:val="en-GB" w:eastAsia="en-US"/>
              </w:rPr>
              <w:t xml:space="preserve">or </w:t>
            </w:r>
            <w:r w:rsidRPr="006451E4">
              <w:rPr>
                <w:rFonts w:ascii="Times" w:eastAsia="Microsoft YaHei UI" w:hAnsi="Times" w:cs="Times New Roman"/>
                <w:i/>
                <w:iCs/>
                <w:color w:val="FF0000"/>
                <w:sz w:val="20"/>
                <w:szCs w:val="20"/>
                <w:lang w:val="en-GB" w:eastAsia="en-US"/>
              </w:rPr>
              <w:t xml:space="preserve">dynamicTransformPrecoderIndicationDCI-0-2 </w:t>
            </w:r>
            <w:r w:rsidRPr="006451E4">
              <w:rPr>
                <w:rFonts w:ascii="Times" w:eastAsia="Microsoft YaHei UI" w:hAnsi="Times" w:cs="Times New Roman"/>
                <w:color w:val="FF0000"/>
                <w:sz w:val="20"/>
                <w:szCs w:val="20"/>
                <w:lang w:val="en-GB" w:eastAsia="en-US"/>
              </w:rPr>
              <w:t>is set to enabled for the active bandwidth part</w:t>
            </w:r>
            <w:r w:rsidRPr="006451E4">
              <w:rPr>
                <w:rFonts w:ascii="Times New Roman" w:eastAsia="Batang" w:hAnsi="Times New Roman" w:cs="Times New Roman"/>
                <w:color w:val="FF0000"/>
                <w:sz w:val="20"/>
                <w:szCs w:val="20"/>
                <w:lang w:val="en-GB" w:eastAsia="x-none"/>
              </w:rPr>
              <w:t xml:space="preserve"> of the serving cell</w:t>
            </w:r>
            <w:r w:rsidRPr="006451E4">
              <w:rPr>
                <w:rFonts w:ascii="Times New Roman" w:eastAsia="Batang" w:hAnsi="Times New Roman" w:cs="Times New Roman"/>
                <w:color w:val="FF0000"/>
                <w:sz w:val="20"/>
                <w:szCs w:val="20"/>
                <w:lang w:eastAsia="x-none"/>
              </w:rPr>
              <w:t>:</w:t>
            </w:r>
          </w:p>
          <w:p w14:paraId="36AE8598" w14:textId="77777777" w:rsidR="000A398E" w:rsidRPr="006451E4" w:rsidRDefault="000A398E" w:rsidP="000A398E">
            <w:pPr>
              <w:jc w:val="both"/>
              <w:rPr>
                <w:rFonts w:ascii="Times New Roman" w:eastAsia="Batang" w:hAnsi="Times New Roman" w:cs="Times New Roman"/>
                <w:color w:val="FF0000"/>
                <w:sz w:val="20"/>
                <w:szCs w:val="20"/>
                <w:lang w:eastAsia="x-none"/>
              </w:rPr>
            </w:pPr>
          </w:p>
          <w:p w14:paraId="6047F37B" w14:textId="77777777" w:rsidR="000A398E" w:rsidRPr="006451E4" w:rsidRDefault="000A398E" w:rsidP="000A398E">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eastAsia="x-none"/>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r w:rsidRPr="006451E4">
              <w:rPr>
                <w:rFonts w:ascii="Times New Roman" w:eastAsia="Batang" w:hAnsi="Times New Roman" w:cs="Times New Roman"/>
                <w:color w:val="FF0000"/>
                <w:sz w:val="20"/>
                <w:szCs w:val="20"/>
                <w:lang w:eastAsia="x-none"/>
              </w:rPr>
              <w:t>P</w:t>
            </w:r>
            <w:r w:rsidRPr="006451E4">
              <w:rPr>
                <w:rFonts w:ascii="Times New Roman" w:eastAsia="Batang" w:hAnsi="Times New Roman" w:cs="Times New Roman"/>
                <w:color w:val="FF0000"/>
                <w:sz w:val="20"/>
                <w:szCs w:val="20"/>
                <w:vertAlign w:val="subscript"/>
                <w:lang w:eastAsia="x-none"/>
              </w:rPr>
              <w:t>CMAX,f,c</w:t>
            </w:r>
            <w:proofErr w:type="spellEnd"/>
            <w:r w:rsidRPr="006451E4">
              <w:rPr>
                <w:rFonts w:ascii="Times New Roman" w:eastAsia="Batang" w:hAnsi="Times New Roman" w:cs="Times New Roman"/>
                <w:color w:val="FF0000"/>
                <w:sz w:val="20"/>
                <w:szCs w:val="20"/>
                <w:lang w:eastAsia="x-none"/>
              </w:rPr>
              <w:t xml:space="preserve"> for this assumed PUSCH for the serving cell</w:t>
            </w:r>
            <w:r>
              <w:rPr>
                <w:rFonts w:ascii="Times New Roman" w:eastAsia="Batang" w:hAnsi="Times New Roman" w:cs="Times New Roman"/>
                <w:color w:val="FF0000"/>
                <w:sz w:val="20"/>
                <w:szCs w:val="20"/>
                <w:lang w:eastAsia="x-none"/>
              </w:rPr>
              <w:t xml:space="preserve"> accounting for MPR, A-MPR and P-MPR applicable to the assumed PUSCH</w:t>
            </w:r>
            <w:r w:rsidRPr="006451E4">
              <w:rPr>
                <w:rFonts w:ascii="Times New Roman" w:eastAsia="Batang" w:hAnsi="Times New Roman" w:cs="Times New Roman"/>
                <w:color w:val="FF0000"/>
                <w:sz w:val="20"/>
                <w:szCs w:val="20"/>
                <w:lang w:eastAsia="x-none"/>
              </w:rPr>
              <w:t>;</w:t>
            </w:r>
          </w:p>
          <w:p w14:paraId="435498AA" w14:textId="77777777" w:rsidR="000A398E" w:rsidRPr="006451E4" w:rsidRDefault="000A398E" w:rsidP="000A398E">
            <w:pPr>
              <w:pStyle w:val="ListParagraph"/>
              <w:jc w:val="both"/>
              <w:rPr>
                <w:rFonts w:ascii="Times New Roman" w:eastAsia="Batang" w:hAnsi="Times New Roman" w:cs="Times New Roman"/>
                <w:color w:val="FF0000"/>
                <w:sz w:val="20"/>
                <w:szCs w:val="20"/>
                <w:lang w:val="en-GB" w:eastAsia="x-none"/>
              </w:rPr>
            </w:pPr>
          </w:p>
          <w:p w14:paraId="1F718993" w14:textId="77777777" w:rsidR="000A398E" w:rsidRPr="006451E4" w:rsidRDefault="000A398E" w:rsidP="000A398E">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eastAsia="x-none"/>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r w:rsidRPr="006451E4">
              <w:rPr>
                <w:rFonts w:ascii="Times New Roman" w:eastAsia="Batang" w:hAnsi="Times New Roman" w:cs="Times New Roman"/>
                <w:color w:val="FF0000"/>
                <w:sz w:val="20"/>
                <w:szCs w:val="20"/>
                <w:lang w:eastAsia="x-none"/>
              </w:rPr>
              <w:t>P</w:t>
            </w:r>
            <w:r w:rsidRPr="006451E4">
              <w:rPr>
                <w:rFonts w:ascii="Times New Roman" w:eastAsia="Batang" w:hAnsi="Times New Roman" w:cs="Times New Roman"/>
                <w:color w:val="FF0000"/>
                <w:sz w:val="20"/>
                <w:szCs w:val="20"/>
                <w:vertAlign w:val="subscript"/>
                <w:lang w:eastAsia="x-none"/>
              </w:rPr>
              <w:t>CMAX,f,c</w:t>
            </w:r>
            <w:proofErr w:type="spellEnd"/>
            <w:r w:rsidRPr="006451E4">
              <w:rPr>
                <w:rFonts w:ascii="Times New Roman" w:eastAsia="Batang" w:hAnsi="Times New Roman" w:cs="Times New Roman"/>
                <w:color w:val="FF0000"/>
                <w:sz w:val="20"/>
                <w:szCs w:val="20"/>
                <w:lang w:eastAsia="x-none"/>
              </w:rPr>
              <w:t xml:space="preserve"> for this assumed PUSCH for the serving cell</w:t>
            </w:r>
            <w:r>
              <w:rPr>
                <w:rFonts w:ascii="Times New Roman" w:eastAsia="Batang" w:hAnsi="Times New Roman" w:cs="Times New Roman"/>
                <w:color w:val="FF0000"/>
                <w:sz w:val="20"/>
                <w:szCs w:val="20"/>
                <w:lang w:eastAsia="x-none"/>
              </w:rPr>
              <w:t xml:space="preserve"> accounting for MPR, A-MPR and P-MPR applicable to the assumed PUSCH</w:t>
            </w:r>
            <w:r w:rsidRPr="006451E4">
              <w:rPr>
                <w:rFonts w:ascii="Times New Roman" w:eastAsia="Batang" w:hAnsi="Times New Roman" w:cs="Times New Roman"/>
                <w:color w:val="FF0000"/>
                <w:sz w:val="20"/>
                <w:szCs w:val="20"/>
                <w:lang w:eastAsia="x-none"/>
              </w:rPr>
              <w:t>;</w:t>
            </w:r>
          </w:p>
          <w:p w14:paraId="61B7A1BE" w14:textId="77777777" w:rsidR="000A398E" w:rsidRPr="006451E4" w:rsidRDefault="000A398E" w:rsidP="000A398E">
            <w:pPr>
              <w:jc w:val="both"/>
              <w:rPr>
                <w:rFonts w:ascii="Times New Roman" w:eastAsia="Batang" w:hAnsi="Times New Roman" w:cs="Times New Roman"/>
                <w:color w:val="FF0000"/>
                <w:sz w:val="20"/>
                <w:szCs w:val="20"/>
                <w:lang w:val="en-GB" w:eastAsia="x-none"/>
              </w:rPr>
            </w:pPr>
          </w:p>
          <w:p w14:paraId="5CC4F1F4" w14:textId="77777777" w:rsidR="000A398E" w:rsidRPr="006451E4" w:rsidRDefault="000A398E" w:rsidP="000A398E">
            <w:pPr>
              <w:pStyle w:val="ListParagraph"/>
              <w:numPr>
                <w:ilvl w:val="0"/>
                <w:numId w:val="30"/>
              </w:numPr>
              <w:jc w:val="both"/>
              <w:rPr>
                <w:rFonts w:ascii="Times New Roman" w:eastAsia="Batang" w:hAnsi="Times New Roman" w:cs="Times New Roman"/>
                <w:color w:val="FF0000"/>
                <w:sz w:val="20"/>
                <w:szCs w:val="20"/>
                <w:lang w:val="en-GB" w:eastAsia="x-none"/>
              </w:rPr>
            </w:pPr>
            <w:r w:rsidRPr="006451E4">
              <w:rPr>
                <w:rFonts w:ascii="Times New Roman" w:eastAsia="Batang" w:hAnsi="Times New Roman" w:cs="Times New Roman"/>
                <w:color w:val="FF0000"/>
                <w:sz w:val="20"/>
                <w:szCs w:val="20"/>
                <w:lang w:val="en-GB" w:eastAsia="x-none"/>
              </w:rPr>
              <w:t xml:space="preserve">otherwise, UE does not provide a </w:t>
            </w:r>
            <w:proofErr w:type="spellStart"/>
            <w:r w:rsidRPr="006451E4">
              <w:rPr>
                <w:rFonts w:ascii="Times New Roman" w:eastAsia="Batang" w:hAnsi="Times New Roman" w:cs="Times New Roman"/>
                <w:color w:val="FF0000"/>
                <w:sz w:val="20"/>
                <w:szCs w:val="20"/>
                <w:lang w:eastAsia="x-none"/>
              </w:rPr>
              <w:t>P</w:t>
            </w:r>
            <w:r w:rsidRPr="006451E4">
              <w:rPr>
                <w:rFonts w:ascii="Times New Roman" w:eastAsia="Batang" w:hAnsi="Times New Roman" w:cs="Times New Roman"/>
                <w:color w:val="FF0000"/>
                <w:sz w:val="20"/>
                <w:szCs w:val="20"/>
                <w:vertAlign w:val="subscript"/>
                <w:lang w:eastAsia="x-none"/>
              </w:rPr>
              <w:t>CMAX,f,c</w:t>
            </w:r>
            <w:proofErr w:type="spellEnd"/>
            <w:r w:rsidRPr="006451E4">
              <w:rPr>
                <w:rFonts w:ascii="Times New Roman" w:eastAsia="Batang" w:hAnsi="Times New Roman" w:cs="Times New Roman"/>
                <w:color w:val="FF0000"/>
                <w:sz w:val="20"/>
                <w:szCs w:val="20"/>
                <w:lang w:eastAsia="x-none"/>
              </w:rPr>
              <w:t xml:space="preserve"> for assumed PUSCH for the serving cell.</w:t>
            </w:r>
          </w:p>
          <w:p w14:paraId="331A39E0" w14:textId="77777777" w:rsidR="004323E4" w:rsidRDefault="004323E4" w:rsidP="00EE6A98">
            <w:pPr>
              <w:jc w:val="both"/>
              <w:rPr>
                <w:rFonts w:ascii="Times New Roman" w:eastAsia="Batang" w:hAnsi="Times New Roman" w:cs="Times New Roman"/>
                <w:sz w:val="20"/>
                <w:szCs w:val="20"/>
                <w:lang w:val="en-GB" w:eastAsia="x-none"/>
              </w:rPr>
            </w:pPr>
          </w:p>
          <w:p w14:paraId="102B10A2" w14:textId="77777777" w:rsidR="004323E4" w:rsidRDefault="004323E4" w:rsidP="00EE6A98">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&lt;&lt;&lt; End changes &gt;&gt;&gt;</w:t>
            </w:r>
          </w:p>
          <w:p w14:paraId="5F29CA8D" w14:textId="77777777" w:rsidR="004323E4" w:rsidRDefault="004323E4" w:rsidP="00EE6A98">
            <w:pPr>
              <w:jc w:val="both"/>
              <w:rPr>
                <w:rFonts w:ascii="Times New Roman" w:eastAsia="Batang" w:hAnsi="Times New Roman" w:cs="Times New Roman"/>
                <w:sz w:val="20"/>
                <w:szCs w:val="20"/>
                <w:lang w:val="en-GB" w:eastAsia="x-none"/>
              </w:rPr>
            </w:pPr>
          </w:p>
        </w:tc>
      </w:tr>
    </w:tbl>
    <w:p w14:paraId="189ECCA1" w14:textId="77777777" w:rsidR="004323E4" w:rsidRDefault="004323E4" w:rsidP="00B96F3F">
      <w:pPr>
        <w:jc w:val="both"/>
        <w:rPr>
          <w:rFonts w:ascii="Times New Roman" w:hAnsi="Times New Roman" w:cs="Times New Roman"/>
          <w:sz w:val="20"/>
          <w:szCs w:val="20"/>
          <w:lang w:val="en-GB"/>
        </w:rPr>
      </w:pPr>
    </w:p>
    <w:p w14:paraId="1530BFDA" w14:textId="77777777" w:rsidR="004323E4" w:rsidRPr="009610D6" w:rsidRDefault="004323E4" w:rsidP="004323E4">
      <w:pPr>
        <w:spacing w:after="0" w:line="240" w:lineRule="auto"/>
        <w:jc w:val="both"/>
        <w:rPr>
          <w:rFonts w:ascii="Times New Roman" w:eastAsia="Batang" w:hAnsi="Times New Roman" w:cs="Times New Roman"/>
          <w:b/>
          <w:bCs/>
          <w:i/>
          <w:iCs/>
          <w:sz w:val="20"/>
          <w:szCs w:val="20"/>
          <w:lang w:val="en-GB" w:eastAsia="x-none"/>
        </w:rPr>
      </w:pPr>
      <w:r w:rsidRPr="009610D6">
        <w:rPr>
          <w:rFonts w:ascii="Times New Roman" w:eastAsia="Batang" w:hAnsi="Times New Roman" w:cs="Times New Roman"/>
          <w:b/>
          <w:bCs/>
          <w:i/>
          <w:iCs/>
          <w:sz w:val="20"/>
          <w:szCs w:val="20"/>
          <w:lang w:val="en-GB" w:eastAsia="x-none"/>
        </w:rPr>
        <w:t>Proposal 3: No change to PUSCH power control adjustment functionality.</w:t>
      </w:r>
    </w:p>
    <w:p w14:paraId="0CFCB912" w14:textId="77777777" w:rsidR="004323E4" w:rsidRDefault="004323E4" w:rsidP="004323E4">
      <w:pPr>
        <w:spacing w:after="0" w:line="240" w:lineRule="auto"/>
        <w:jc w:val="both"/>
        <w:rPr>
          <w:rFonts w:ascii="Times New Roman" w:eastAsia="Batang" w:hAnsi="Times New Roman" w:cs="Times New Roman"/>
          <w:b/>
          <w:bCs/>
          <w:i/>
          <w:iCs/>
          <w:sz w:val="20"/>
          <w:szCs w:val="20"/>
          <w:lang w:val="en-GB" w:eastAsia="x-none"/>
        </w:rPr>
      </w:pPr>
    </w:p>
    <w:p w14:paraId="59ECBD7D" w14:textId="6A2E4AE9" w:rsidR="004323E4" w:rsidRPr="00FB5B0D" w:rsidRDefault="004323E4" w:rsidP="004323E4">
      <w:pPr>
        <w:spacing w:after="0" w:line="240" w:lineRule="auto"/>
        <w:jc w:val="both"/>
        <w:rPr>
          <w:rFonts w:ascii="Times New Roman" w:eastAsia="Batang" w:hAnsi="Times New Roman" w:cs="Times New Roman"/>
          <w:b/>
          <w:bCs/>
          <w:i/>
          <w:iCs/>
          <w:sz w:val="20"/>
          <w:szCs w:val="20"/>
          <w:lang w:val="en-GB" w:eastAsia="x-none"/>
        </w:rPr>
      </w:pPr>
      <w:r w:rsidRPr="00FB5B0D">
        <w:rPr>
          <w:rFonts w:ascii="Times New Roman" w:eastAsia="Batang" w:hAnsi="Times New Roman" w:cs="Times New Roman"/>
          <w:b/>
          <w:bCs/>
          <w:i/>
          <w:iCs/>
          <w:sz w:val="20"/>
          <w:szCs w:val="20"/>
          <w:lang w:val="en-GB" w:eastAsia="x-none"/>
        </w:rPr>
        <w:t>Proposal 4: No change to prioritization for transmission power reductions</w:t>
      </w:r>
      <w:r>
        <w:rPr>
          <w:rFonts w:ascii="Times New Roman" w:eastAsia="Batang" w:hAnsi="Times New Roman" w:cs="Times New Roman"/>
          <w:b/>
          <w:bCs/>
          <w:i/>
          <w:iCs/>
          <w:sz w:val="20"/>
          <w:szCs w:val="20"/>
          <w:lang w:val="en-GB" w:eastAsia="x-none"/>
        </w:rPr>
        <w:t>.</w:t>
      </w:r>
    </w:p>
    <w:p w14:paraId="456ACEBB" w14:textId="77777777" w:rsidR="004323E4" w:rsidRPr="004323E4" w:rsidRDefault="004323E4" w:rsidP="00B96F3F">
      <w:pPr>
        <w:jc w:val="both"/>
        <w:rPr>
          <w:rFonts w:ascii="Times New Roman" w:hAnsi="Times New Roman" w:cs="Times New Roman"/>
          <w:sz w:val="20"/>
          <w:szCs w:val="20"/>
          <w:lang w:val="en-GB"/>
        </w:rPr>
      </w:pP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Default="0095212A"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1" w:name="_Ref32420535"/>
      <w:bookmarkStart w:id="12" w:name="_Ref47299212"/>
      <w:bookmarkStart w:id="13" w:name="_Ref101942192"/>
      <w:r w:rsidRPr="00466D0D">
        <w:rPr>
          <w:rFonts w:ascii="Times New Roman" w:hAnsi="Times New Roman" w:cs="Times New Roman"/>
          <w:sz w:val="20"/>
          <w:szCs w:val="20"/>
        </w:rPr>
        <w:t>RP-</w:t>
      </w:r>
      <w:bookmarkEnd w:id="11"/>
      <w:r w:rsidRPr="00466D0D">
        <w:rPr>
          <w:rFonts w:ascii="Times New Roman" w:hAnsi="Times New Roman" w:cs="Times New Roman"/>
          <w:sz w:val="20"/>
          <w:szCs w:val="20"/>
        </w:rPr>
        <w:t>22</w:t>
      </w:r>
      <w:r w:rsidR="00186327" w:rsidRPr="00466D0D">
        <w:rPr>
          <w:rFonts w:ascii="Times New Roman" w:hAnsi="Times New Roman" w:cs="Times New Roman"/>
          <w:sz w:val="20"/>
          <w:szCs w:val="20"/>
        </w:rPr>
        <w:t>1858</w:t>
      </w:r>
      <w:r w:rsidRPr="00466D0D">
        <w:rPr>
          <w:rFonts w:ascii="Times New Roman" w:hAnsi="Times New Roman" w:cs="Times New Roman"/>
          <w:sz w:val="20"/>
          <w:szCs w:val="20"/>
        </w:rPr>
        <w:t xml:space="preserve">, “Revised WID on </w:t>
      </w:r>
      <w:r w:rsidR="00186327" w:rsidRPr="00466D0D">
        <w:rPr>
          <w:rFonts w:ascii="Times New Roman" w:hAnsi="Times New Roman" w:cs="Times New Roman"/>
          <w:sz w:val="20"/>
          <w:szCs w:val="20"/>
        </w:rPr>
        <w:t>Further NR coverage enhancements</w:t>
      </w:r>
      <w:r w:rsidRPr="00466D0D">
        <w:rPr>
          <w:rFonts w:ascii="Times New Roman" w:hAnsi="Times New Roman" w:cs="Times New Roman"/>
          <w:sz w:val="20"/>
          <w:szCs w:val="20"/>
        </w:rPr>
        <w:t xml:space="preserve">”, </w:t>
      </w:r>
      <w:bookmarkEnd w:id="12"/>
      <w:r w:rsidR="00186327" w:rsidRPr="00466D0D">
        <w:rPr>
          <w:rFonts w:ascii="Times New Roman" w:hAnsi="Times New Roman" w:cs="Times New Roman"/>
          <w:sz w:val="20"/>
          <w:szCs w:val="20"/>
        </w:rPr>
        <w:t>China Telecom</w:t>
      </w:r>
      <w:r w:rsidRPr="00466D0D">
        <w:rPr>
          <w:rFonts w:ascii="Times New Roman" w:hAnsi="Times New Roman" w:cs="Times New Roman"/>
          <w:sz w:val="20"/>
          <w:szCs w:val="20"/>
        </w:rPr>
        <w:t>.</w:t>
      </w:r>
      <w:bookmarkEnd w:id="13"/>
    </w:p>
    <w:p w14:paraId="3B88470B" w14:textId="23E3E6FE" w:rsidR="0042667D" w:rsidRDefault="0042667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RP-232272, “Status report of WI: Further NR coverage enhancements”, Rapporteur (China Telecom).</w:t>
      </w:r>
    </w:p>
    <w:p w14:paraId="782089BE" w14:textId="62045DC8" w:rsidR="004141ED" w:rsidRDefault="004141E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R1-2311005, “LS to RAN1 on PHR reporting”, RAN2.</w:t>
      </w:r>
    </w:p>
    <w:p w14:paraId="3567E8D4" w14:textId="465CD5A9" w:rsidR="004141ED" w:rsidRPr="00466D0D" w:rsidRDefault="004141E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R1-23</w:t>
      </w:r>
      <w:r w:rsidR="004E7AE3">
        <w:rPr>
          <w:rFonts w:ascii="Times New Roman" w:hAnsi="Times New Roman" w:cs="Times New Roman"/>
          <w:sz w:val="20"/>
          <w:szCs w:val="20"/>
        </w:rPr>
        <w:t>11531</w:t>
      </w:r>
      <w:r>
        <w:rPr>
          <w:rFonts w:ascii="Times New Roman" w:hAnsi="Times New Roman" w:cs="Times New Roman"/>
          <w:sz w:val="20"/>
          <w:szCs w:val="20"/>
        </w:rPr>
        <w:t>, “Draft Reply LS on PHR reporting”, InterDigital.</w:t>
      </w:r>
    </w:p>
    <w:p w14:paraId="6F39C542" w14:textId="25F62B98" w:rsidR="00761E31" w:rsidRDefault="00761E31" w:rsidP="00E07961">
      <w:pPr>
        <w:pStyle w:val="Reference"/>
        <w:spacing w:after="0" w:line="240" w:lineRule="auto"/>
        <w:rPr>
          <w:rFonts w:ascii="Times New Roman" w:hAnsi="Times New Roman" w:cs="Times New Roman"/>
          <w:sz w:val="20"/>
          <w:szCs w:val="20"/>
        </w:rPr>
      </w:pPr>
      <w:r w:rsidRPr="00466D0D">
        <w:rPr>
          <w:rFonts w:ascii="Times New Roman" w:hAnsi="Times New Roman" w:cs="Times New Roman"/>
          <w:sz w:val="20"/>
          <w:szCs w:val="20"/>
        </w:rPr>
        <w:t>R1-23</w:t>
      </w:r>
      <w:r w:rsidR="00A95979">
        <w:rPr>
          <w:rFonts w:ascii="Times New Roman" w:hAnsi="Times New Roman" w:cs="Times New Roman"/>
          <w:sz w:val="20"/>
          <w:szCs w:val="20"/>
        </w:rPr>
        <w:t>10457</w:t>
      </w:r>
      <w:r w:rsidRPr="00466D0D">
        <w:rPr>
          <w:rFonts w:ascii="Times New Roman" w:hAnsi="Times New Roman" w:cs="Times New Roman"/>
          <w:sz w:val="20"/>
          <w:szCs w:val="20"/>
        </w:rPr>
        <w:t>, “Summary #</w:t>
      </w:r>
      <w:r>
        <w:rPr>
          <w:rFonts w:ascii="Times New Roman" w:hAnsi="Times New Roman" w:cs="Times New Roman"/>
          <w:sz w:val="20"/>
          <w:szCs w:val="20"/>
        </w:rPr>
        <w:t>4</w:t>
      </w:r>
      <w:r w:rsidRPr="00466D0D">
        <w:rPr>
          <w:rFonts w:ascii="Times New Roman" w:hAnsi="Times New Roman" w:cs="Times New Roman"/>
          <w:sz w:val="20"/>
          <w:szCs w:val="20"/>
        </w:rPr>
        <w:t xml:space="preserve"> on dynamic switching between DFT-S-OFDM and CP-OFDM”, Moderator (InterDigital, Inc.)</w:t>
      </w:r>
    </w:p>
    <w:p w14:paraId="5A8C8499" w14:textId="3D20347B" w:rsidR="00E34280" w:rsidRDefault="00E34280" w:rsidP="00E34280">
      <w:pPr>
        <w:pStyle w:val="Heading1"/>
        <w:numPr>
          <w:ilvl w:val="0"/>
          <w:numId w:val="0"/>
        </w:numPr>
        <w:ind w:left="432" w:hanging="432"/>
      </w:pPr>
      <w:r>
        <w:t>Appendix: Previous agreements</w:t>
      </w:r>
    </w:p>
    <w:p w14:paraId="20AD1338" w14:textId="68ADCDB9" w:rsidR="006D4E39" w:rsidRPr="00E34280" w:rsidRDefault="006D4E39" w:rsidP="006D4E3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4bis</w:t>
      </w:r>
    </w:p>
    <w:p w14:paraId="1BEA4988" w14:textId="77777777" w:rsidR="006D4E39" w:rsidRPr="006D4E39" w:rsidRDefault="006D4E39" w:rsidP="006D4E39">
      <w:pPr>
        <w:spacing w:after="120" w:line="240" w:lineRule="auto"/>
        <w:jc w:val="both"/>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0613A979"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7.3.1.1.2, TS 38.212 v18.0.0</w:t>
      </w:r>
    </w:p>
    <w:p w14:paraId="3B5929E0"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hint="eastAsia"/>
          <w:iCs/>
          <w:sz w:val="20"/>
          <w:szCs w:val="24"/>
          <w:lang w:val="en-GB" w:eastAsia="x-none"/>
        </w:rPr>
        <w:t>7.3.1.1.2</w:t>
      </w:r>
      <w:r w:rsidRPr="006D4E39">
        <w:rPr>
          <w:rFonts w:ascii="Times" w:eastAsia="MS Mincho" w:hAnsi="Times" w:cs="Times New Roman" w:hint="eastAsia"/>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hint="eastAsia"/>
          <w:iCs/>
          <w:sz w:val="20"/>
          <w:szCs w:val="24"/>
          <w:lang w:val="en-GB" w:eastAsia="x-none"/>
        </w:rPr>
        <w:t>Format 0_1</w:t>
      </w:r>
    </w:p>
    <w:p w14:paraId="66A84293"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lastRenderedPageBreak/>
        <w:t>&lt;&lt;&lt; Start changes &gt;&gt;&gt;</w:t>
      </w:r>
    </w:p>
    <w:p w14:paraId="600EF730" w14:textId="77777777" w:rsidR="006D4E39" w:rsidRPr="006D4E39" w:rsidRDefault="006D4E39" w:rsidP="006D4E39">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392DDAF5"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dynamicTransformPrecoderIndicationDCI-0-1</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0_1 with CRC </w:t>
      </w:r>
      <w:r w:rsidRPr="006D4E39">
        <w:rPr>
          <w:rFonts w:ascii="Times New Roman" w:eastAsia="MS Mincho" w:hAnsi="Times New Roman" w:cs="Times New Roman"/>
          <w:sz w:val="20"/>
          <w:szCs w:val="20"/>
          <w:lang w:val="en-GB" w:eastAsia="zh-CN"/>
        </w:rPr>
        <w:t>scrambled by C-RNTI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color w:val="FF0000"/>
          <w:sz w:val="20"/>
          <w:szCs w:val="20"/>
          <w:u w:val="single"/>
          <w:lang w:val="en-GB" w:eastAsia="zh-CN"/>
        </w:rPr>
        <w:t>or CS-RNTI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0_1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0_1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F35BFC6"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3C0ACF72"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End changes &gt;&gt;&gt;</w:t>
      </w:r>
    </w:p>
    <w:p w14:paraId="05C50AF4"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7341F181" w14:textId="77777777" w:rsidR="006D4E39" w:rsidRPr="006D4E39" w:rsidRDefault="006D4E39" w:rsidP="006D4E39">
      <w:pPr>
        <w:spacing w:after="120" w:line="240" w:lineRule="auto"/>
        <w:jc w:val="both"/>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43DACAEA"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7.3.1.1.3, TS 38.212 v18.0.0</w:t>
      </w:r>
    </w:p>
    <w:p w14:paraId="3BA73FF6"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1A4D88C0" w14:textId="77777777" w:rsidR="006D4E39" w:rsidRPr="006D4E39" w:rsidRDefault="006D4E39" w:rsidP="006D4E39">
      <w:pPr>
        <w:spacing w:after="0" w:line="240" w:lineRule="auto"/>
        <w:rPr>
          <w:rFonts w:ascii="Arial" w:eastAsia="Batang" w:hAnsi="Arial" w:cs="Arial"/>
          <w:sz w:val="20"/>
          <w:szCs w:val="20"/>
          <w:lang w:val="en-GB" w:eastAsia="zh-CN"/>
        </w:rPr>
      </w:pPr>
      <w:r w:rsidRPr="006D4E39">
        <w:rPr>
          <w:rFonts w:ascii="Arial" w:eastAsia="Batang" w:hAnsi="Arial" w:cs="Arial"/>
          <w:sz w:val="20"/>
          <w:szCs w:val="24"/>
          <w:lang w:val="en-GB" w:eastAsia="zh-CN"/>
        </w:rPr>
        <w:t>7.3.1.1.3</w:t>
      </w:r>
      <w:r w:rsidRPr="006D4E39">
        <w:rPr>
          <w:rFonts w:ascii="Arial" w:eastAsia="Batang" w:hAnsi="Arial" w:cs="Arial"/>
          <w:sz w:val="20"/>
          <w:szCs w:val="24"/>
          <w:lang w:val="en-GB" w:eastAsia="zh-CN"/>
        </w:rPr>
        <w:tab/>
        <w:t>Format 0_2</w:t>
      </w:r>
    </w:p>
    <w:p w14:paraId="2B83F30F"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001060F8" w14:textId="77777777" w:rsidR="006D4E39" w:rsidRPr="006D4E39" w:rsidRDefault="006D4E39" w:rsidP="006D4E39">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0F64A765"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dynamicTransformPrecoderIndicationDCI-0-2</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0_2 with CRC </w:t>
      </w:r>
      <w:r w:rsidRPr="006D4E39">
        <w:rPr>
          <w:rFonts w:ascii="Times New Roman" w:eastAsia="MS Mincho" w:hAnsi="Times New Roman" w:cs="Times New Roman"/>
          <w:sz w:val="20"/>
          <w:szCs w:val="20"/>
          <w:lang w:val="en-GB" w:eastAsia="zh-CN"/>
        </w:rPr>
        <w:t xml:space="preserve">scrambled by C-RNTI </w:t>
      </w:r>
      <w:r w:rsidRPr="006D4E39">
        <w:rPr>
          <w:rFonts w:ascii="Times New Roman" w:eastAsia="MS Mincho" w:hAnsi="Times New Roman" w:cs="Times New Roman"/>
          <w:color w:val="FF0000"/>
          <w:sz w:val="20"/>
          <w:szCs w:val="20"/>
          <w:u w:val="single"/>
          <w:lang w:val="en-GB" w:eastAsia="zh-CN"/>
        </w:rPr>
        <w:t xml:space="preserve">or CS-RNTI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0_2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37681FF"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1465CC87" w14:textId="77777777" w:rsidR="006D4E39" w:rsidRPr="006D4E39" w:rsidRDefault="006D4E39" w:rsidP="006D4E39">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color w:val="FF0000"/>
          <w:sz w:val="20"/>
          <w:szCs w:val="20"/>
          <w:lang w:val="en-GB" w:eastAsia="zh-CN"/>
        </w:rPr>
        <w:t>&lt;&lt;&lt; End changes &gt;&gt;&gt;</w:t>
      </w:r>
    </w:p>
    <w:p w14:paraId="206423D9"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3CBFF647"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2B57CF58" w14:textId="77777777" w:rsidR="006D4E39" w:rsidRPr="006D4E39" w:rsidRDefault="006D4E39" w:rsidP="006D4E39">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62BA3CBB" w14:textId="77777777" w:rsidR="006D4E39" w:rsidRPr="006D4E39" w:rsidRDefault="006D4E39" w:rsidP="006D4E39">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7.3.1.1.2, TS 38.212 v18.0.0 is endorsed in principle.</w:t>
      </w:r>
    </w:p>
    <w:p w14:paraId="1DB8C301" w14:textId="77777777" w:rsidR="006D4E39" w:rsidRPr="006D4E39" w:rsidRDefault="006D4E39" w:rsidP="006D4E39">
      <w:pPr>
        <w:spacing w:before="120" w:after="180" w:line="240" w:lineRule="auto"/>
        <w:ind w:left="284"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zh-CN"/>
        </w:rPr>
        <w:t>(TS38.212 v18.0.0, 7.3.1.1.2)</w:t>
      </w:r>
    </w:p>
    <w:p w14:paraId="541DB482" w14:textId="77777777" w:rsidR="006D4E39" w:rsidRPr="006D4E39" w:rsidRDefault="006D4E39" w:rsidP="006D4E39">
      <w:pPr>
        <w:spacing w:before="120" w:after="180" w:line="240" w:lineRule="auto"/>
        <w:ind w:left="284"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hint="eastAsia"/>
          <w:sz w:val="20"/>
          <w:szCs w:val="20"/>
          <w:lang w:val="en-GB" w:eastAsia="zh-CN"/>
        </w:rPr>
        <w:tab/>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hint="eastAsia"/>
          <w:sz w:val="20"/>
          <w:szCs w:val="20"/>
          <w:lang w:val="en-GB" w:eastAsia="zh-CN"/>
        </w:rPr>
        <w:t xml:space="preserve"> 1</w:t>
      </w:r>
      <w:r w:rsidRPr="006D4E39">
        <w:rPr>
          <w:rFonts w:ascii="Times New Roman" w:eastAsia="SimSun" w:hAnsi="Times New Roman" w:cs="Times New Roman"/>
          <w:sz w:val="20"/>
          <w:szCs w:val="20"/>
          <w:lang w:val="en-GB" w:eastAsia="en-US"/>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or if the T</w:t>
      </w:r>
      <w:r w:rsidRPr="006D4E39">
        <w:rPr>
          <w:rFonts w:ascii="Times New Roman" w:eastAsia="SimSun" w:hAnsi="Times New Roman" w:cs="Times New Roman"/>
          <w:sz w:val="20"/>
          <w:szCs w:val="20"/>
          <w:lang w:val="en-GB" w:eastAsia="en-US"/>
        </w:rPr>
        <w:t>ransform precoder indicator field is present</w:t>
      </w: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12A2D372" w14:textId="77777777" w:rsidR="006D4E39" w:rsidRPr="006D4E39" w:rsidRDefault="006D4E39" w:rsidP="006D4E39">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0B966554" w14:textId="77777777" w:rsidR="006D4E39" w:rsidRPr="006D4E39" w:rsidRDefault="006D4E39" w:rsidP="006D4E39">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7.3.1.1.3, TS 38.212 v18.0.0 is endorsed in principle.</w:t>
      </w:r>
    </w:p>
    <w:p w14:paraId="23BA01BD" w14:textId="77777777" w:rsidR="006D4E39" w:rsidRPr="006D4E39" w:rsidRDefault="006D4E39" w:rsidP="006D4E39">
      <w:pPr>
        <w:spacing w:after="180" w:line="240" w:lineRule="auto"/>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hint="eastAsia"/>
          <w:sz w:val="20"/>
          <w:szCs w:val="20"/>
          <w:lang w:val="en-GB" w:eastAsia="zh-CN"/>
        </w:rPr>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or 1 bit</w:t>
      </w:r>
    </w:p>
    <w:p w14:paraId="31E1684F" w14:textId="77777777" w:rsidR="006D4E39" w:rsidRPr="006D4E39" w:rsidRDefault="006D4E39" w:rsidP="006D4E39">
      <w:pPr>
        <w:spacing w:after="180" w:line="240" w:lineRule="auto"/>
        <w:ind w:left="851"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sz w:val="20"/>
          <w:szCs w:val="20"/>
          <w:lang w:val="en-GB" w:eastAsia="zh-CN"/>
        </w:rPr>
        <w:tab/>
        <w:t xml:space="preserve">0 </w:t>
      </w:r>
      <w:r w:rsidRPr="006D4E39">
        <w:rPr>
          <w:rFonts w:ascii="Times New Roman" w:eastAsia="SimSun" w:hAnsi="Times New Roman" w:cs="Times New Roman" w:hint="eastAsia"/>
          <w:sz w:val="20"/>
          <w:szCs w:val="20"/>
          <w:lang w:val="en-GB" w:eastAsia="zh-CN"/>
        </w:rPr>
        <w:t xml:space="preserve">bit if 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not configured</w:t>
      </w:r>
      <w:r w:rsidRPr="006D4E39">
        <w:rPr>
          <w:rFonts w:ascii="Times New Roman" w:eastAsia="SimSun" w:hAnsi="Times New Roman" w:cs="Times New Roman"/>
          <w:color w:val="FF0000"/>
          <w:sz w:val="20"/>
          <w:szCs w:val="20"/>
          <w:lang w:val="en-GB" w:eastAsia="zh-CN"/>
        </w:rPr>
        <w:t>,</w:t>
      </w:r>
      <w:r w:rsidRPr="006D4E39">
        <w:rPr>
          <w:rFonts w:ascii="Times New Roman" w:eastAsia="SimSun" w:hAnsi="Times New Roman" w:cs="Times New Roman"/>
          <w:sz w:val="20"/>
          <w:szCs w:val="20"/>
          <w:lang w:val="en-GB" w:eastAsia="zh-CN"/>
        </w:rPr>
        <w:t xml:space="preserve"> or if transform precoder is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hint="eastAsia"/>
          <w:sz w:val="20"/>
          <w:szCs w:val="20"/>
          <w:lang w:val="en-GB" w:eastAsia="zh-CN"/>
        </w:rPr>
        <w:t>;</w:t>
      </w:r>
    </w:p>
    <w:p w14:paraId="2F6B5E77"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r w:rsidRPr="006D4E39">
        <w:rPr>
          <w:rFonts w:ascii="Times New Roman" w:eastAsia="SimSun" w:hAnsi="Times New Roman" w:cs="Times New Roman"/>
          <w:sz w:val="20"/>
          <w:szCs w:val="20"/>
          <w:lang w:val="en-GB" w:eastAsia="zh-CN"/>
        </w:rPr>
        <w:t xml:space="preserve">-     1 bit if transform precoder is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and </w:t>
      </w:r>
      <w:r w:rsidRPr="006D4E39">
        <w:rPr>
          <w:rFonts w:ascii="Times New Roman" w:eastAsia="SimSun" w:hAnsi="Times New Roman" w:cs="Times New Roman" w:hint="eastAsia"/>
          <w:sz w:val="20"/>
          <w:szCs w:val="20"/>
          <w:lang w:val="en-GB" w:eastAsia="zh-CN"/>
        </w:rPr>
        <w:t xml:space="preserve">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configured</w:t>
      </w:r>
      <w:r w:rsidRPr="006D4E39">
        <w:rPr>
          <w:rFonts w:ascii="Times New Roman" w:eastAsia="SimSun" w:hAnsi="Times New Roman" w:cs="Times New Roman"/>
          <w:sz w:val="20"/>
          <w:szCs w:val="20"/>
          <w:lang w:val="en-GB" w:eastAsia="zh-CN"/>
        </w:rPr>
        <w:t>, or if the T</w:t>
      </w:r>
      <w:r w:rsidRPr="006D4E39">
        <w:rPr>
          <w:rFonts w:ascii="Times New Roman" w:eastAsia="SimSun" w:hAnsi="Times New Roman" w:cs="Times New Roman"/>
          <w:sz w:val="20"/>
          <w:szCs w:val="20"/>
          <w:lang w:val="en-GB" w:eastAsia="en-US"/>
        </w:rPr>
        <w:t xml:space="preserve">ransform precoder indicator field is present </w:t>
      </w:r>
      <w:r w:rsidRPr="006D4E39">
        <w:rPr>
          <w:rFonts w:ascii="Times New Roman" w:eastAsia="SimSun" w:hAnsi="Times New Roman" w:cs="Times New Roman"/>
          <w:color w:val="FF0000"/>
          <w:sz w:val="20"/>
          <w:szCs w:val="20"/>
          <w:lang w:val="en-GB" w:eastAsia="en-US"/>
        </w:rPr>
        <w:t xml:space="preserve">and </w:t>
      </w:r>
      <w:r w:rsidRPr="006D4E39">
        <w:rPr>
          <w:rFonts w:ascii="Times New Roman" w:eastAsia="SimSun" w:hAnsi="Times New Roman" w:cs="Times New Roman"/>
          <w:color w:val="FF0000"/>
          <w:sz w:val="20"/>
          <w:szCs w:val="20"/>
          <w:lang w:val="en-GB" w:eastAsia="zh-CN"/>
        </w:rPr>
        <w:t>the higher layer parameter dmrs-SequenceInitializationDCI-0-2 is configured</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4513C4CF"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22722147" w14:textId="77777777" w:rsidR="006D4E39" w:rsidRPr="006D4E39" w:rsidRDefault="006D4E39" w:rsidP="006D4E39">
      <w:pPr>
        <w:shd w:val="clear" w:color="auto" w:fill="FFFFFF"/>
        <w:spacing w:after="0" w:line="240" w:lineRule="auto"/>
        <w:rPr>
          <w:rFonts w:ascii="Times" w:eastAsia="Batang" w:hAnsi="Times" w:cs="Times New Roman"/>
          <w:b/>
          <w:bCs/>
          <w:color w:val="FF0000"/>
          <w:sz w:val="20"/>
          <w:szCs w:val="20"/>
          <w:lang w:val="en-GB" w:eastAsia="en-US"/>
        </w:rPr>
      </w:pPr>
      <w:r w:rsidRPr="006D4E39">
        <w:rPr>
          <w:rFonts w:ascii="Times" w:eastAsia="Batang" w:hAnsi="Times" w:cs="Times New Roman"/>
          <w:b/>
          <w:bCs/>
          <w:color w:val="FF0000"/>
          <w:sz w:val="20"/>
          <w:szCs w:val="20"/>
          <w:lang w:val="en-GB" w:eastAsia="en-US"/>
        </w:rPr>
        <w:t>For the editors:</w:t>
      </w:r>
    </w:p>
    <w:p w14:paraId="0F735FBC" w14:textId="77777777" w:rsidR="006D4E39" w:rsidRPr="006D4E39" w:rsidRDefault="006D4E39" w:rsidP="006D4E39">
      <w:pPr>
        <w:shd w:val="clear" w:color="auto" w:fill="FFFFFF"/>
        <w:spacing w:after="0" w:line="240" w:lineRule="auto"/>
        <w:rPr>
          <w:rFonts w:ascii="Times" w:eastAsia="Batang" w:hAnsi="Times" w:cs="Times New Roman"/>
          <w:sz w:val="20"/>
          <w:szCs w:val="20"/>
          <w:lang w:val="en-GB" w:eastAsia="en-US"/>
        </w:rPr>
      </w:pPr>
      <w:r w:rsidRPr="006D4E39">
        <w:rPr>
          <w:rFonts w:ascii="Times" w:eastAsia="Batang" w:hAnsi="Times" w:cs="Times New Roman"/>
          <w:sz w:val="20"/>
          <w:szCs w:val="20"/>
          <w:lang w:val="en-GB" w:eastAsia="en-US"/>
        </w:rPr>
        <w:lastRenderedPageBreak/>
        <w:t xml:space="preserve">The above endorsed text proposals to 38.212 are also collected in </w:t>
      </w:r>
      <w:hyperlink r:id="rId12" w:history="1">
        <w:r w:rsidRPr="006D4E39">
          <w:rPr>
            <w:rFonts w:ascii="Times" w:eastAsia="Batang" w:hAnsi="Times" w:cs="Times New Roman"/>
            <w:color w:val="0000FF"/>
            <w:sz w:val="20"/>
            <w:szCs w:val="20"/>
            <w:u w:val="single"/>
            <w:lang w:val="en-GB" w:eastAsia="en-US"/>
          </w:rPr>
          <w:t>R1-2310499</w:t>
        </w:r>
      </w:hyperlink>
      <w:r w:rsidRPr="006D4E39">
        <w:rPr>
          <w:rFonts w:ascii="Times" w:eastAsia="Batang" w:hAnsi="Times" w:cs="Times New Roman"/>
          <w:sz w:val="20"/>
          <w:szCs w:val="20"/>
          <w:lang w:val="en-GB" w:eastAsia="en-US"/>
        </w:rPr>
        <w:t>. Please consider them in the next specification revision.</w:t>
      </w:r>
    </w:p>
    <w:p w14:paraId="582C78F3"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3D28F152"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66BEB7F8"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3DA4957D" w14:textId="77777777" w:rsidR="006D4E39" w:rsidRPr="006D4E39" w:rsidRDefault="006D4E39" w:rsidP="006D4E39">
      <w:pPr>
        <w:spacing w:after="0" w:line="240" w:lineRule="auto"/>
        <w:ind w:left="1440" w:hanging="1440"/>
        <w:rPr>
          <w:rFonts w:ascii="Times New Roman" w:eastAsia="DengXian" w:hAnsi="Times New Roman" w:cs="Times New Roman"/>
          <w:sz w:val="20"/>
          <w:szCs w:val="20"/>
          <w:lang w:val="en-GB" w:eastAsia="zh-CN"/>
        </w:rPr>
      </w:pPr>
      <w:r w:rsidRPr="006D4E39">
        <w:rPr>
          <w:rFonts w:ascii="Times New Roman" w:eastAsia="DengXian" w:hAnsi="Times New Roman" w:cs="Times New Roman" w:hint="eastAsia"/>
          <w:sz w:val="20"/>
          <w:szCs w:val="20"/>
          <w:lang w:val="en-GB" w:eastAsia="zh-CN"/>
        </w:rPr>
        <w:t>C</w:t>
      </w:r>
      <w:r w:rsidRPr="006D4E39">
        <w:rPr>
          <w:rFonts w:ascii="Times New Roman" w:eastAsia="DengXian" w:hAnsi="Times New Roman" w:cs="Times New Roman"/>
          <w:sz w:val="20"/>
          <w:szCs w:val="20"/>
          <w:lang w:val="en-GB" w:eastAsia="zh-CN"/>
        </w:rPr>
        <w:t>onclusion</w:t>
      </w:r>
    </w:p>
    <w:p w14:paraId="6E07A191"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In Rel-18, for msg3 PUSCH and </w:t>
      </w:r>
      <w:proofErr w:type="spellStart"/>
      <w:r w:rsidRPr="006D4E39">
        <w:rPr>
          <w:rFonts w:ascii="Times New Roman" w:eastAsia="Batang" w:hAnsi="Times New Roman" w:cs="Times New Roman"/>
          <w:sz w:val="20"/>
          <w:szCs w:val="20"/>
          <w:lang w:val="en-GB" w:eastAsia="en-US"/>
        </w:rPr>
        <w:t>msgA</w:t>
      </w:r>
      <w:proofErr w:type="spellEnd"/>
      <w:r w:rsidRPr="006D4E39">
        <w:rPr>
          <w:rFonts w:ascii="Times New Roman" w:eastAsia="Batang" w:hAnsi="Times New Roman" w:cs="Times New Roman"/>
          <w:sz w:val="20"/>
          <w:szCs w:val="20"/>
          <w:lang w:val="en-GB" w:eastAsia="en-US"/>
        </w:rPr>
        <w:t xml:space="preserve"> PUSCH, the UE considers the transform precoding 'enabled' or 'disabled' according to legacy.</w:t>
      </w:r>
    </w:p>
    <w:p w14:paraId="35CE2A9E"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p>
    <w:p w14:paraId="4145BB73"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2B3512A1"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2E187AE3" w14:textId="77777777" w:rsidR="006D4E39" w:rsidRPr="006D4E39" w:rsidRDefault="006D4E39" w:rsidP="006D4E39">
      <w:pPr>
        <w:spacing w:after="0" w:line="240" w:lineRule="auto"/>
        <w:rPr>
          <w:rFonts w:ascii="Times New Roman" w:eastAsia="Batang" w:hAnsi="Times New Roman" w:cs="Times New Roman"/>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7C2F2C7B" w14:textId="77777777" w:rsidR="006D4E39" w:rsidRPr="006D4E39" w:rsidRDefault="006D4E39" w:rsidP="006D4E39">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 xml:space="preserve">: </w:t>
      </w:r>
    </w:p>
    <w:p w14:paraId="38CA589B" w14:textId="77777777" w:rsidR="006D4E39" w:rsidRPr="006D4E39" w:rsidRDefault="006D4E39" w:rsidP="006D4E39">
      <w:pPr>
        <w:numPr>
          <w:ilvl w:val="2"/>
          <w:numId w:val="28"/>
        </w:num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5B5F7C4" w14:textId="77777777" w:rsidR="006D4E39" w:rsidRPr="006D4E39" w:rsidRDefault="006D4E39" w:rsidP="006D4E39">
      <w:pPr>
        <w:numPr>
          <w:ilvl w:val="2"/>
          <w:numId w:val="28"/>
        </w:numPr>
        <w:spacing w:after="0" w:line="240" w:lineRule="auto"/>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70EF02A7"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1C45A274" w14:textId="77777777" w:rsidR="006D4E39" w:rsidRPr="006D4E39" w:rsidRDefault="006D4E39" w:rsidP="006D4E39">
      <w:pPr>
        <w:spacing w:after="0" w:line="240" w:lineRule="auto"/>
        <w:rPr>
          <w:rFonts w:ascii="Times New Roman" w:eastAsia="DengXian" w:hAnsi="Times New Roman" w:cs="Times New Roman"/>
          <w:sz w:val="20"/>
          <w:szCs w:val="20"/>
          <w:highlight w:val="green"/>
          <w:lang w:val="en-GB" w:eastAsia="zh-CN"/>
        </w:rPr>
      </w:pPr>
      <w:r w:rsidRPr="006D4E39">
        <w:rPr>
          <w:rFonts w:ascii="Times New Roman" w:eastAsia="DengXian" w:hAnsi="Times New Roman" w:cs="Times New Roman" w:hint="eastAsia"/>
          <w:sz w:val="20"/>
          <w:szCs w:val="20"/>
          <w:highlight w:val="green"/>
          <w:lang w:val="en-GB" w:eastAsia="zh-CN"/>
        </w:rPr>
        <w:t>A</w:t>
      </w:r>
      <w:r w:rsidRPr="006D4E39">
        <w:rPr>
          <w:rFonts w:ascii="Times New Roman" w:eastAsia="DengXian" w:hAnsi="Times New Roman" w:cs="Times New Roman"/>
          <w:sz w:val="20"/>
          <w:szCs w:val="20"/>
          <w:highlight w:val="green"/>
          <w:lang w:val="en-GB" w:eastAsia="zh-CN"/>
        </w:rPr>
        <w:t>greement</w:t>
      </w:r>
    </w:p>
    <w:p w14:paraId="3675F144"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w:t>
      </w:r>
    </w:p>
    <w:p w14:paraId="65B58F39" w14:textId="77777777" w:rsidR="006D4E39" w:rsidRPr="006D4E39" w:rsidRDefault="006D4E39" w:rsidP="006D4E39">
      <w:pPr>
        <w:numPr>
          <w:ilvl w:val="0"/>
          <w:numId w:val="29"/>
        </w:num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 xml:space="preserve">If </w:t>
      </w:r>
      <w:proofErr w:type="spellStart"/>
      <w:r w:rsidRPr="006D4E39">
        <w:rPr>
          <w:rFonts w:ascii="Times New Roman" w:eastAsia="Batang" w:hAnsi="Times New Roman" w:cs="Times New Roman"/>
          <w:i/>
          <w:iCs/>
          <w:sz w:val="20"/>
          <w:szCs w:val="20"/>
          <w:lang w:val="en-GB" w:eastAsia="zh-CN"/>
        </w:rPr>
        <w:t>dmrs</w:t>
      </w:r>
      <w:proofErr w:type="spellEnd"/>
      <w:r w:rsidRPr="006D4E39">
        <w:rPr>
          <w:rFonts w:ascii="Times New Roman" w:eastAsia="Batang" w:hAnsi="Times New Roman" w:cs="Times New Roman"/>
          <w:i/>
          <w:iCs/>
          <w:sz w:val="20"/>
          <w:szCs w:val="20"/>
          <w:lang w:val="en-GB" w:eastAsia="zh-CN"/>
        </w:rPr>
        <w:t>-Type</w:t>
      </w:r>
      <w:r w:rsidRPr="006D4E39">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01446F87" w14:textId="77777777" w:rsidR="006D4E39" w:rsidRPr="006D4E39" w:rsidRDefault="006D4E39" w:rsidP="006D4E39">
      <w:pPr>
        <w:numPr>
          <w:ilvl w:val="0"/>
          <w:numId w:val="29"/>
        </w:numPr>
        <w:spacing w:after="0" w:line="240" w:lineRule="auto"/>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39773E26" w14:textId="77777777" w:rsidR="006D4E39" w:rsidRPr="006D4E39" w:rsidRDefault="006D4E39" w:rsidP="006D4E39">
      <w:pPr>
        <w:spacing w:after="0" w:line="240" w:lineRule="auto"/>
        <w:rPr>
          <w:rFonts w:ascii="Times" w:eastAsia="DengXian" w:hAnsi="Times" w:cs="Times New Roman"/>
          <w:sz w:val="20"/>
          <w:szCs w:val="24"/>
          <w:lang w:val="en-GB" w:eastAsia="zh-CN"/>
        </w:rPr>
      </w:pPr>
    </w:p>
    <w:p w14:paraId="664A5F81" w14:textId="5862F735" w:rsidR="002B6F0C" w:rsidRPr="00E34280" w:rsidRDefault="002B6F0C" w:rsidP="002B6F0C">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3090216F"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245F5FFD"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79F23D61" w14:textId="77777777" w:rsidR="002B6F0C" w:rsidRPr="002B6F0C" w:rsidRDefault="002B6F0C" w:rsidP="002B6F0C">
      <w:pPr>
        <w:numPr>
          <w:ilvl w:val="0"/>
          <w:numId w:val="23"/>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5D29B596"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2428255E"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332E53E0" w14:textId="77777777" w:rsidR="002B6F0C" w:rsidRPr="002B6F0C" w:rsidRDefault="002B6F0C" w:rsidP="002B6F0C">
      <w:pPr>
        <w:numPr>
          <w:ilvl w:val="1"/>
          <w:numId w:val="26"/>
        </w:num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13549238"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2E7A19A7"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WI</w:t>
      </w:r>
    </w:p>
    <w:p w14:paraId="1D36F50F"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0640EA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7993CE99" w14:textId="77777777" w:rsidR="002B6F0C" w:rsidRPr="002B6F0C" w:rsidRDefault="002B6F0C" w:rsidP="002B6F0C">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3669B5EC" w14:textId="77777777" w:rsidR="002B6F0C" w:rsidRPr="002B6F0C" w:rsidRDefault="002B6F0C" w:rsidP="002B6F0C">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1074FFC5" w14:textId="77777777" w:rsidR="002B6F0C" w:rsidRPr="002B6F0C" w:rsidRDefault="002B6F0C" w:rsidP="002B6F0C">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384E4A8" w14:textId="77777777" w:rsidR="002B6F0C" w:rsidRPr="002B6F0C" w:rsidRDefault="002B6F0C" w:rsidP="002B6F0C">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4C44F4C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0C700204" w14:textId="77777777" w:rsidR="002B6F0C" w:rsidRPr="002B6F0C" w:rsidRDefault="002B6F0C" w:rsidP="002B6F0C">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400A0701"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5BBB8A01"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AA1DA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4D3F9E73"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p w14:paraId="1CAE9060"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6FE56A3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4F29D5A4" w14:textId="77777777" w:rsidR="002B6F0C" w:rsidRPr="002B6F0C" w:rsidRDefault="002B6F0C" w:rsidP="002B6F0C">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2F5DE01" w14:textId="77777777" w:rsidR="002B6F0C" w:rsidRPr="002B6F0C" w:rsidRDefault="002B6F0C" w:rsidP="002B6F0C">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D5295A4"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6443A72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27005F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EA0BDAC"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799687F"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434A911A"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EAD586E"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264076"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0583DA2B" w14:textId="77777777" w:rsidR="002B6F0C" w:rsidRPr="002B6F0C" w:rsidRDefault="002B6F0C" w:rsidP="002B6F0C">
      <w:pPr>
        <w:numPr>
          <w:ilvl w:val="2"/>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2E555B4B"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B9C248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50318E61" w14:textId="77777777" w:rsidR="002B6F0C" w:rsidRPr="002B6F0C" w:rsidRDefault="002B6F0C" w:rsidP="002B6F0C">
      <w:pPr>
        <w:numPr>
          <w:ilvl w:val="0"/>
          <w:numId w:val="15"/>
        </w:numPr>
        <w:spacing w:after="0" w:line="240" w:lineRule="auto"/>
        <w:jc w:val="both"/>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18300272"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04DA95C7"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50B095E9"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2173E257" w14:textId="77777777" w:rsidR="002B6F0C" w:rsidRPr="002B6F0C" w:rsidRDefault="002B6F0C" w:rsidP="002B6F0C">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5BEDD26"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3636E7D4"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3686E94"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867174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75F5E8C5" w14:textId="77777777" w:rsidR="002B6F0C" w:rsidRPr="002B6F0C" w:rsidRDefault="002B6F0C" w:rsidP="002B6F0C">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75EFBACF"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08DE911C"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5D71A707"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p>
    <w:p w14:paraId="6C2198CC"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5FEFC178"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EA240AC" w14:textId="16035738" w:rsidR="002B6F0C" w:rsidRDefault="002B6F0C" w:rsidP="002B6F0C">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3BEBF608"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x-none"/>
        </w:rPr>
      </w:pPr>
    </w:p>
    <w:p w14:paraId="4D94FBA8" w14:textId="2288A157" w:rsidR="00FF0EA5" w:rsidRPr="00E34280" w:rsidRDefault="00FF0EA5" w:rsidP="00FF0EA5">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57889BFB" w14:textId="77777777" w:rsidR="004B7A52" w:rsidRPr="00A26664" w:rsidRDefault="004B7A52" w:rsidP="004B7A52">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ED4C7F9"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408627D" w14:textId="77777777" w:rsidR="004B7A52" w:rsidRPr="00A26664" w:rsidRDefault="004B7A52" w:rsidP="004B7A52">
      <w:pPr>
        <w:spacing w:after="0" w:line="240" w:lineRule="auto"/>
        <w:rPr>
          <w:rFonts w:ascii="Times" w:eastAsia="Batang" w:hAnsi="Times" w:cs="Times New Roman"/>
          <w:sz w:val="20"/>
          <w:szCs w:val="24"/>
          <w:lang w:val="en-GB" w:eastAsia="x-none"/>
        </w:rPr>
      </w:pPr>
    </w:p>
    <w:p w14:paraId="40B736BE" w14:textId="77777777" w:rsidR="004B7A52" w:rsidRPr="00A26664" w:rsidRDefault="004B7A52" w:rsidP="004B7A52">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4FBBEEFD"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7CC4330" w14:textId="77777777" w:rsidR="004B7A52" w:rsidRPr="00A26664" w:rsidRDefault="004B7A52" w:rsidP="004B7A52">
      <w:pPr>
        <w:numPr>
          <w:ilvl w:val="0"/>
          <w:numId w:val="23"/>
        </w:numPr>
        <w:spacing w:after="0" w:line="240" w:lineRule="auto"/>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23A7C20" w14:textId="77777777" w:rsidR="004B7A52" w:rsidRPr="00A26664" w:rsidRDefault="004B7A52" w:rsidP="004B7A52">
      <w:pPr>
        <w:numPr>
          <w:ilvl w:val="0"/>
          <w:numId w:val="15"/>
        </w:numPr>
        <w:spacing w:after="0" w:line="240" w:lineRule="auto"/>
        <w:ind w:left="560" w:hanging="560"/>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48B8C2D9" w14:textId="77777777" w:rsidR="004B7A52" w:rsidRPr="00A26664" w:rsidRDefault="004B7A52" w:rsidP="004B7A52">
      <w:pPr>
        <w:numPr>
          <w:ilvl w:val="0"/>
          <w:numId w:val="15"/>
        </w:numPr>
        <w:spacing w:after="0" w:line="240" w:lineRule="auto"/>
        <w:ind w:left="1440" w:hanging="360"/>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7317D5F9" w14:textId="77777777" w:rsidR="004B7A52" w:rsidRPr="00A26664" w:rsidRDefault="004B7A52" w:rsidP="004B7A52">
      <w:pPr>
        <w:numPr>
          <w:ilvl w:val="0"/>
          <w:numId w:val="24"/>
        </w:numPr>
        <w:spacing w:after="0" w:line="240" w:lineRule="auto"/>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8F27734" w14:textId="77777777" w:rsidR="00FF0EA5" w:rsidRDefault="00FF0EA5" w:rsidP="000B59FB">
      <w:pPr>
        <w:rPr>
          <w:rFonts w:ascii="Times New Roman" w:hAnsi="Times New Roman" w:cs="Times New Roman"/>
          <w:u w:val="single"/>
          <w:lang w:val="en-GB" w:eastAsia="zh-CN"/>
        </w:rPr>
      </w:pPr>
    </w:p>
    <w:p w14:paraId="5A910BF8" w14:textId="3CC91334" w:rsidR="000B59FB" w:rsidRPr="00E34280" w:rsidRDefault="000B59FB" w:rsidP="000B59F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2b-e</w:t>
      </w:r>
    </w:p>
    <w:p w14:paraId="66D823BE" w14:textId="77777777" w:rsidR="000B59FB" w:rsidRPr="000B59FB" w:rsidRDefault="000B59FB" w:rsidP="000B59FB">
      <w:pPr>
        <w:spacing w:after="0" w:line="240" w:lineRule="auto"/>
        <w:rPr>
          <w:rFonts w:ascii="Times New Roman" w:eastAsia="DengXian" w:hAnsi="Times New Roman" w:cs="Times New Roman"/>
          <w:sz w:val="20"/>
          <w:szCs w:val="20"/>
          <w:highlight w:val="green"/>
          <w:lang w:val="en-GB" w:eastAsia="zh-CN"/>
        </w:rPr>
      </w:pPr>
      <w:r w:rsidRPr="000B59FB">
        <w:rPr>
          <w:rFonts w:ascii="Times New Roman" w:eastAsia="DengXian" w:hAnsi="Times New Roman" w:cs="Times New Roman" w:hint="eastAsia"/>
          <w:sz w:val="20"/>
          <w:szCs w:val="20"/>
          <w:highlight w:val="green"/>
          <w:lang w:val="en-GB" w:eastAsia="zh-CN"/>
        </w:rPr>
        <w:lastRenderedPageBreak/>
        <w:t>A</w:t>
      </w:r>
      <w:r w:rsidRPr="000B59FB">
        <w:rPr>
          <w:rFonts w:ascii="Times New Roman" w:eastAsia="DengXian" w:hAnsi="Times New Roman" w:cs="Times New Roman"/>
          <w:sz w:val="20"/>
          <w:szCs w:val="20"/>
          <w:highlight w:val="green"/>
          <w:lang w:val="en-GB" w:eastAsia="zh-CN"/>
        </w:rPr>
        <w:t>greement</w:t>
      </w:r>
    </w:p>
    <w:p w14:paraId="0CE00C43"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A4330D2" w14:textId="77777777" w:rsidR="000B59FB" w:rsidRPr="000B59FB" w:rsidRDefault="000B59FB" w:rsidP="000B59FB">
      <w:pPr>
        <w:numPr>
          <w:ilvl w:val="0"/>
          <w:numId w:val="20"/>
        </w:numPr>
        <w:spacing w:after="0" w:line="240" w:lineRule="auto"/>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sidRPr="000B59FB">
        <w:rPr>
          <w:rFonts w:ascii="Times New Roman" w:eastAsia="DengXian" w:hAnsi="Times New Roman" w:cs="Times New Roman"/>
          <w:sz w:val="20"/>
          <w:szCs w:val="20"/>
          <w:lang w:val="en-GB" w:eastAsia="en-US"/>
        </w:rPr>
        <w:t>If N=0, the UE ignores the field for the indicated waveform.</w:t>
      </w:r>
    </w:p>
    <w:p w14:paraId="4EB4B0E5"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04F31B69"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7D6F32EE"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2E01BF9C"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42093E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40D78CD1"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2841FDBA"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06AF8D35"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17C8EC6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New trigger of power headroom report based on waveform switching event.</w:t>
      </w:r>
    </w:p>
    <w:p w14:paraId="12228743"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51ABC64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45E20FFF"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0C8C75B1"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p w14:paraId="038BC8CB"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24A2BDC8" w14:textId="77777777" w:rsidR="000B59FB" w:rsidRPr="000B59FB" w:rsidRDefault="000B59FB" w:rsidP="000B59FB">
      <w:pPr>
        <w:spacing w:after="0" w:line="240" w:lineRule="auto"/>
        <w:rPr>
          <w:rFonts w:ascii="Times" w:eastAsia="DengXian" w:hAnsi="Times" w:cs="Times New Roman"/>
          <w:sz w:val="20"/>
          <w:szCs w:val="24"/>
          <w:lang w:val="en-GB" w:eastAsia="zh-CN"/>
        </w:rPr>
      </w:pPr>
      <w:r w:rsidRPr="000B59FB">
        <w:rPr>
          <w:rFonts w:ascii="Times" w:eastAsia="DengXian" w:hAnsi="Times" w:cs="Times New Roman"/>
          <w:sz w:val="20"/>
          <w:szCs w:val="24"/>
          <w:lang w:val="en-GB" w:eastAsia="zh-CN"/>
        </w:rPr>
        <w:t>Conclusion</w:t>
      </w:r>
    </w:p>
    <w:p w14:paraId="125777AD"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sidRPr="000B59FB">
        <w:rPr>
          <w:rFonts w:ascii="Times New Roman" w:eastAsia="Batang" w:hAnsi="Times New Roman" w:cs="Times New Roman"/>
          <w:i/>
          <w:iCs/>
          <w:sz w:val="20"/>
          <w:szCs w:val="20"/>
          <w:lang w:val="en-GB" w:eastAsia="en-US"/>
        </w:rPr>
        <w:t>msg3-transformPrecoder</w:t>
      </w:r>
      <w:r w:rsidRPr="000B59FB">
        <w:rPr>
          <w:rFonts w:ascii="Times New Roman" w:eastAsia="Batang" w:hAnsi="Times New Roman" w:cs="Times New Roman"/>
          <w:sz w:val="20"/>
          <w:szCs w:val="20"/>
          <w:lang w:val="en-GB" w:eastAsia="en-US"/>
        </w:rPr>
        <w:t xml:space="preserve"> as in legacy.</w:t>
      </w:r>
    </w:p>
    <w:p w14:paraId="4096EF68"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796B2E29"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FD6E2BE"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1C552A4"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Dynamic waveform switching is configured separately for each BWP, within </w:t>
      </w:r>
      <w:r w:rsidRPr="000B59FB">
        <w:rPr>
          <w:rFonts w:ascii="Times New Roman" w:eastAsia="Microsoft YaHei UI" w:hAnsi="Times New Roman" w:cs="Times New Roman"/>
          <w:i/>
          <w:iCs/>
          <w:color w:val="000000"/>
          <w:sz w:val="20"/>
          <w:szCs w:val="20"/>
          <w:lang w:val="en-GB" w:eastAsia="zh-CN"/>
        </w:rPr>
        <w:t>PUSCH-Config</w:t>
      </w:r>
      <w:r w:rsidRPr="000B59FB">
        <w:rPr>
          <w:rFonts w:ascii="Times New Roman" w:eastAsia="Microsoft YaHei UI" w:hAnsi="Times New Roman" w:cs="Times New Roman"/>
          <w:color w:val="000000"/>
          <w:sz w:val="20"/>
          <w:szCs w:val="20"/>
          <w:lang w:val="en-GB" w:eastAsia="zh-CN"/>
        </w:rPr>
        <w:t>.</w:t>
      </w:r>
    </w:p>
    <w:p w14:paraId="5A001938" w14:textId="77777777" w:rsidR="000B59FB" w:rsidRPr="000B59FB" w:rsidRDefault="000B59FB" w:rsidP="000B59FB">
      <w:pPr>
        <w:spacing w:after="0" w:line="240" w:lineRule="auto"/>
        <w:rPr>
          <w:rFonts w:ascii="Times" w:eastAsia="Batang" w:hAnsi="Times" w:cs="Times New Roman"/>
          <w:sz w:val="20"/>
          <w:szCs w:val="24"/>
          <w:lang w:eastAsia="x-none"/>
        </w:rPr>
      </w:pPr>
    </w:p>
    <w:p w14:paraId="50D469A9"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FE65CF2"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For UE configured with multi-PUSCH scheduling in time domain</w:t>
      </w:r>
      <w:r w:rsidRPr="000B59FB">
        <w:rPr>
          <w:rFonts w:ascii="Times New Roman" w:eastAsia="Microsoft YaHei UI" w:hAnsi="Times New Roman" w:cs="Times New Roman"/>
          <w:sz w:val="20"/>
          <w:szCs w:val="20"/>
          <w:lang w:val="en-GB" w:eastAsia="zh-CN"/>
        </w:rPr>
        <w:t> in a carrier</w:t>
      </w:r>
      <w:r w:rsidRPr="000B59FB">
        <w:rPr>
          <w:rFonts w:ascii="Times New Roman" w:eastAsia="Microsoft YaHei UI" w:hAnsi="Times New Roman" w:cs="Times New Roman"/>
          <w:color w:val="FF0000"/>
          <w:sz w:val="20"/>
          <w:szCs w:val="20"/>
          <w:lang w:val="en-GB" w:eastAsia="zh-CN"/>
        </w:rPr>
        <w:t> </w:t>
      </w:r>
      <w:r w:rsidRPr="000B59FB">
        <w:rPr>
          <w:rFonts w:ascii="Times New Roman" w:eastAsia="Microsoft YaHei UI" w:hAnsi="Times New Roman" w:cs="Times New Roman"/>
          <w:i/>
          <w:iCs/>
          <w:color w:val="000000"/>
          <w:sz w:val="20"/>
          <w:szCs w:val="20"/>
          <w:lang w:val="en-GB" w:eastAsia="zh-CN"/>
        </w:rPr>
        <w:t>(</w:t>
      </w:r>
      <w:r w:rsidRPr="000B59FB">
        <w:rPr>
          <w:rFonts w:ascii="Times New Roman" w:eastAsia="Microsoft YaHei UI" w:hAnsi="Times New Roman" w:cs="Times New Roman"/>
          <w:color w:val="000000"/>
          <w:sz w:val="20"/>
          <w:szCs w:val="20"/>
          <w:lang w:val="en-GB" w:eastAsia="zh-CN"/>
        </w:rPr>
        <w:t>i.e. </w:t>
      </w:r>
      <w:proofErr w:type="spellStart"/>
      <w:r w:rsidRPr="000B59FB">
        <w:rPr>
          <w:rFonts w:ascii="Times New Roman" w:eastAsia="Microsoft YaHei UI" w:hAnsi="Times New Roman" w:cs="Times New Roman"/>
          <w:i/>
          <w:iCs/>
          <w:color w:val="000000"/>
          <w:sz w:val="20"/>
          <w:szCs w:val="20"/>
          <w:lang w:eastAsia="zh-CN"/>
        </w:rPr>
        <w:t>pusch-TimeDomainAllocationListForMultiPUSCH</w:t>
      </w:r>
      <w:proofErr w:type="spellEnd"/>
      <w:r w:rsidRPr="000B59FB">
        <w:rPr>
          <w:rFonts w:ascii="Times" w:eastAsia="Microsoft YaHei UI" w:hAnsi="Times" w:cs="Times"/>
          <w:color w:val="000000"/>
          <w:sz w:val="20"/>
          <w:szCs w:val="20"/>
          <w:lang w:val="en-GB" w:eastAsia="zh-CN"/>
        </w:rPr>
        <w:t>), DCI format 0_1 supports 1-bit field for dynamic waveform switching indication.</w:t>
      </w:r>
    </w:p>
    <w:p w14:paraId="4388A6FA" w14:textId="77777777" w:rsidR="000B59FB" w:rsidRPr="000B59FB" w:rsidRDefault="000B59FB" w:rsidP="000B59FB">
      <w:pPr>
        <w:numPr>
          <w:ilvl w:val="0"/>
          <w:numId w:val="21"/>
        </w:numPr>
        <w:spacing w:after="0" w:line="240" w:lineRule="auto"/>
        <w:rPr>
          <w:rFonts w:ascii="Calibri" w:eastAsia="Microsoft YaHei UI" w:hAnsi="Calibri" w:cs="Calibri"/>
          <w:color w:val="000000"/>
          <w:sz w:val="24"/>
          <w:szCs w:val="24"/>
          <w:lang w:eastAsia="zh-CN"/>
        </w:rPr>
      </w:pPr>
      <w:r w:rsidRPr="000B59FB">
        <w:rPr>
          <w:rFonts w:ascii="Times" w:eastAsia="Microsoft YaHei UI" w:hAnsi="Times" w:cs="Times"/>
          <w:color w:val="000000"/>
          <w:sz w:val="20"/>
          <w:szCs w:val="20"/>
          <w:lang w:val="en-GB" w:eastAsia="zh-CN"/>
        </w:rPr>
        <w:t>When configured, 1-bit field indicates waveform for all scheduled PUSCH transmissions.</w:t>
      </w:r>
    </w:p>
    <w:p w14:paraId="6C7A906C" w14:textId="77777777" w:rsidR="000B59FB" w:rsidRPr="000B59FB" w:rsidRDefault="000B59FB" w:rsidP="000B59FB">
      <w:pPr>
        <w:spacing w:after="0" w:line="240" w:lineRule="auto"/>
        <w:rPr>
          <w:rFonts w:ascii="Times" w:eastAsia="Batang" w:hAnsi="Times" w:cs="Times New Roman"/>
          <w:sz w:val="20"/>
          <w:szCs w:val="24"/>
          <w:lang w:eastAsia="x-none"/>
        </w:rPr>
      </w:pPr>
    </w:p>
    <w:p w14:paraId="350363A4" w14:textId="77777777" w:rsidR="000B59FB" w:rsidRPr="000B59FB" w:rsidRDefault="000B59FB" w:rsidP="000B59FB">
      <w:pPr>
        <w:spacing w:after="0" w:line="240" w:lineRule="auto"/>
        <w:rPr>
          <w:rFonts w:ascii="Times" w:eastAsia="Batang" w:hAnsi="Times" w:cs="Times New Roman"/>
          <w:sz w:val="20"/>
          <w:szCs w:val="24"/>
          <w:lang w:eastAsia="x-none"/>
        </w:rPr>
      </w:pPr>
    </w:p>
    <w:p w14:paraId="5E124D56"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7F2DD65F"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1C85FD9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5B5D4B50"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251F194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35196AC5"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2B21E754"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4EB43A3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732AFCE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5334A2A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2550A2D5" w14:textId="77777777" w:rsidR="000B59FB" w:rsidRPr="000B59FB" w:rsidRDefault="000B59FB" w:rsidP="000B59FB">
      <w:pPr>
        <w:spacing w:after="0" w:line="240" w:lineRule="auto"/>
        <w:rPr>
          <w:rFonts w:ascii="Times" w:eastAsia="Batang" w:hAnsi="Times" w:cs="Times New Roman"/>
          <w:sz w:val="20"/>
          <w:szCs w:val="24"/>
          <w:lang w:eastAsia="x-none"/>
        </w:rPr>
      </w:pPr>
    </w:p>
    <w:p w14:paraId="218387C4"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4DFC417E"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169701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FD083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lastRenderedPageBreak/>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A3180EC"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782BAE21"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C4245F"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05B41812"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690C2FEC"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3975238" w14:textId="77777777" w:rsidR="000B59FB" w:rsidRPr="000B59FB" w:rsidRDefault="000B59FB" w:rsidP="000B59FB">
      <w:pPr>
        <w:spacing w:after="0" w:line="240" w:lineRule="auto"/>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2F39EDE2"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C67D223"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15F57D28"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4D4F7DEF" w14:textId="77777777" w:rsidR="000B59FB" w:rsidRPr="000B59FB" w:rsidRDefault="000B59FB" w:rsidP="00D30ABB">
      <w:pPr>
        <w:rPr>
          <w:rFonts w:ascii="Times New Roman" w:hAnsi="Times New Roman" w:cs="Times New Roman"/>
          <w:u w:val="single"/>
          <w:lang w:val="en-GB" w:eastAsia="zh-CN"/>
        </w:rPr>
      </w:pPr>
    </w:p>
    <w:p w14:paraId="025C17B1" w14:textId="12FB49EB"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14" w:name="_Hlk127399401"/>
      <w:r w:rsidRPr="009B0C4A">
        <w:rPr>
          <w:rFonts w:ascii="Times" w:eastAsia="DengXian" w:hAnsi="Times" w:cs="Times New Roman"/>
          <w:sz w:val="20"/>
          <w:szCs w:val="24"/>
          <w:lang w:val="en-GB" w:eastAsia="zh-CN"/>
        </w:rPr>
        <w:t>Support new 1-bit field for dynamic waveform indication from UL scheduling DCI</w:t>
      </w:r>
    </w:p>
    <w:bookmarkEnd w:id="14"/>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power headroom related information based on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lastRenderedPageBreak/>
        <w:t>Target waveform can be same or different from waveform of an actual PUSCH transmission</w:t>
      </w:r>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details, e.g. report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 becomes lower (higher) than a threshold</w:t>
      </w:r>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triggered by waveform switching</w:t>
      </w:r>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of recommended waveform or request to switch waveform</w:t>
      </w:r>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Other solutions not precluded</w:t>
      </w:r>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lastRenderedPageBreak/>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4CD0" w14:textId="77777777" w:rsidR="00B44DB0" w:rsidRDefault="00B44DB0" w:rsidP="005854C7">
      <w:pPr>
        <w:spacing w:after="0" w:line="240" w:lineRule="auto"/>
      </w:pPr>
      <w:r>
        <w:separator/>
      </w:r>
    </w:p>
  </w:endnote>
  <w:endnote w:type="continuationSeparator" w:id="0">
    <w:p w14:paraId="4A9F355F" w14:textId="77777777" w:rsidR="00B44DB0" w:rsidRDefault="00B44DB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5F42C" w14:textId="77777777" w:rsidR="00B44DB0" w:rsidRDefault="00B44DB0" w:rsidP="005854C7">
      <w:pPr>
        <w:spacing w:after="0" w:line="240" w:lineRule="auto"/>
      </w:pPr>
      <w:r>
        <w:separator/>
      </w:r>
    </w:p>
  </w:footnote>
  <w:footnote w:type="continuationSeparator" w:id="0">
    <w:p w14:paraId="57A3326E" w14:textId="77777777" w:rsidR="00B44DB0" w:rsidRDefault="00B44DB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23"/>
  </w:num>
  <w:num w:numId="3" w16cid:durableId="1844780636">
    <w:abstractNumId w:val="17"/>
  </w:num>
  <w:num w:numId="4" w16cid:durableId="1874809944">
    <w:abstractNumId w:val="24"/>
  </w:num>
  <w:num w:numId="5" w16cid:durableId="422917261">
    <w:abstractNumId w:val="21"/>
  </w:num>
  <w:num w:numId="6" w16cid:durableId="886377851">
    <w:abstractNumId w:val="8"/>
  </w:num>
  <w:num w:numId="7" w16cid:durableId="867260724">
    <w:abstractNumId w:val="7"/>
  </w:num>
  <w:num w:numId="8" w16cid:durableId="2022966873">
    <w:abstractNumId w:val="9"/>
  </w:num>
  <w:num w:numId="9" w16cid:durableId="1886287635">
    <w:abstractNumId w:val="13"/>
  </w:num>
  <w:num w:numId="10" w16cid:durableId="1358003460">
    <w:abstractNumId w:val="15"/>
  </w:num>
  <w:num w:numId="11" w16cid:durableId="347290869">
    <w:abstractNumId w:val="3"/>
  </w:num>
  <w:num w:numId="12" w16cid:durableId="480929308">
    <w:abstractNumId w:val="19"/>
  </w:num>
  <w:num w:numId="13" w16cid:durableId="989941183">
    <w:abstractNumId w:val="25"/>
  </w:num>
  <w:num w:numId="14" w16cid:durableId="958415994">
    <w:abstractNumId w:val="11"/>
  </w:num>
  <w:num w:numId="15" w16cid:durableId="213582548">
    <w:abstractNumId w:val="16"/>
  </w:num>
  <w:num w:numId="16" w16cid:durableId="613169741">
    <w:abstractNumId w:val="10"/>
  </w:num>
  <w:num w:numId="17" w16cid:durableId="1264217899">
    <w:abstractNumId w:val="28"/>
  </w:num>
  <w:num w:numId="18" w16cid:durableId="1204102325">
    <w:abstractNumId w:val="31"/>
  </w:num>
  <w:num w:numId="19" w16cid:durableId="649214884">
    <w:abstractNumId w:val="18"/>
  </w:num>
  <w:num w:numId="20" w16cid:durableId="914901473">
    <w:abstractNumId w:val="14"/>
  </w:num>
  <w:num w:numId="21" w16cid:durableId="335763872">
    <w:abstractNumId w:val="4"/>
  </w:num>
  <w:num w:numId="22" w16cid:durableId="667557128">
    <w:abstractNumId w:val="6"/>
  </w:num>
  <w:num w:numId="23" w16cid:durableId="473185803">
    <w:abstractNumId w:val="29"/>
  </w:num>
  <w:num w:numId="24" w16cid:durableId="2130003823">
    <w:abstractNumId w:val="2"/>
  </w:num>
  <w:num w:numId="25" w16cid:durableId="195700667">
    <w:abstractNumId w:val="1"/>
  </w:num>
  <w:num w:numId="26" w16cid:durableId="1814249836">
    <w:abstractNumId w:val="30"/>
  </w:num>
  <w:num w:numId="27" w16cid:durableId="349456878">
    <w:abstractNumId w:val="12"/>
  </w:num>
  <w:num w:numId="28" w16cid:durableId="1000499750">
    <w:abstractNumId w:val="26"/>
  </w:num>
  <w:num w:numId="29" w16cid:durableId="180434192">
    <w:abstractNumId w:val="20"/>
  </w:num>
  <w:num w:numId="30" w16cid:durableId="1791241953">
    <w:abstractNumId w:val="27"/>
  </w:num>
  <w:num w:numId="31" w16cid:durableId="609431932">
    <w:abstractNumId w:val="5"/>
  </w:num>
  <w:num w:numId="32" w16cid:durableId="37434984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4DA1"/>
    <w:rsid w:val="003E6140"/>
    <w:rsid w:val="003E6F9F"/>
    <w:rsid w:val="003E7C13"/>
    <w:rsid w:val="003E7E2A"/>
    <w:rsid w:val="003F1574"/>
    <w:rsid w:val="003F4BD6"/>
    <w:rsid w:val="003F5AE1"/>
    <w:rsid w:val="003F6C7B"/>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C0B"/>
    <w:rsid w:val="00473F13"/>
    <w:rsid w:val="0047595F"/>
    <w:rsid w:val="004769D9"/>
    <w:rsid w:val="004771F4"/>
    <w:rsid w:val="004779AE"/>
    <w:rsid w:val="00477C73"/>
    <w:rsid w:val="0048034D"/>
    <w:rsid w:val="004803D2"/>
    <w:rsid w:val="00480B97"/>
    <w:rsid w:val="00480DE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54BD"/>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7710"/>
    <w:rsid w:val="00897D89"/>
    <w:rsid w:val="008A0742"/>
    <w:rsid w:val="008A28F4"/>
    <w:rsid w:val="008A29F5"/>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0D6"/>
    <w:rsid w:val="00961154"/>
    <w:rsid w:val="009623BD"/>
    <w:rsid w:val="00962DCD"/>
    <w:rsid w:val="00962E4E"/>
    <w:rsid w:val="009630C4"/>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D7902"/>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65E3"/>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6BB9"/>
    <w:rsid w:val="00D67CD2"/>
    <w:rsid w:val="00D67EFB"/>
    <w:rsid w:val="00D70AF2"/>
    <w:rsid w:val="00D7130F"/>
    <w:rsid w:val="00D71BD3"/>
    <w:rsid w:val="00D73DF6"/>
    <w:rsid w:val="00D73EA6"/>
    <w:rsid w:val="00D740F6"/>
    <w:rsid w:val="00D742CE"/>
    <w:rsid w:val="00D762ED"/>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347"/>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10700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C66EA9F-0938-4F46-9D10-517FC031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9670</TotalTime>
  <Pages>11</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160</cp:revision>
  <dcterms:created xsi:type="dcterms:W3CDTF">2023-02-17T21:04:00Z</dcterms:created>
  <dcterms:modified xsi:type="dcterms:W3CDTF">2023-11-02T15:04:00Z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